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4915"/>
      </w:tblGrid>
      <w:tr w:rsidR="00660461" w:rsidTr="002F6430">
        <w:trPr>
          <w:trHeight w:val="581"/>
        </w:trPr>
        <w:tc>
          <w:tcPr>
            <w:tcW w:w="4763" w:type="dxa"/>
          </w:tcPr>
          <w:p w:rsidR="00660461" w:rsidRDefault="00660461" w:rsidP="00660461">
            <w:pPr>
              <w:jc w:val="center"/>
            </w:pPr>
            <w:r>
              <w:rPr>
                <w:rFonts w:hint="eastAsia"/>
              </w:rPr>
              <w:t>更正</w:t>
            </w:r>
            <w:r>
              <w:t>前</w:t>
            </w:r>
          </w:p>
        </w:tc>
        <w:tc>
          <w:tcPr>
            <w:tcW w:w="4915" w:type="dxa"/>
          </w:tcPr>
          <w:p w:rsidR="00660461" w:rsidRDefault="00660461" w:rsidP="00660461">
            <w:pPr>
              <w:jc w:val="center"/>
            </w:pPr>
            <w:r>
              <w:rPr>
                <w:rFonts w:hint="eastAsia"/>
              </w:rPr>
              <w:t>更正</w:t>
            </w:r>
            <w:r>
              <w:t>后</w:t>
            </w:r>
          </w:p>
        </w:tc>
      </w:tr>
      <w:tr w:rsidR="00F751DD" w:rsidTr="002F6430">
        <w:trPr>
          <w:trHeight w:val="581"/>
        </w:trPr>
        <w:tc>
          <w:tcPr>
            <w:tcW w:w="4763" w:type="dxa"/>
          </w:tcPr>
          <w:p w:rsidR="00F751DD" w:rsidRDefault="00F751DD" w:rsidP="00F751DD">
            <w:r>
              <w:rPr>
                <w:rFonts w:hint="eastAsia"/>
              </w:rPr>
              <w:t>P53页</w:t>
            </w:r>
            <w:r w:rsidR="002F6430">
              <w:rPr>
                <w:rFonts w:hint="eastAsia"/>
              </w:rPr>
              <w:t>、P66页</w:t>
            </w:r>
          </w:p>
          <w:p w:rsidR="002F6430" w:rsidRDefault="002F6430" w:rsidP="00F751DD">
            <w:pPr>
              <w:rPr>
                <w:rFonts w:hint="eastAsia"/>
              </w:rPr>
            </w:pPr>
            <w:r w:rsidRPr="002F6430">
              <w:rPr>
                <w:rFonts w:hint="eastAsia"/>
              </w:rPr>
              <w:t>特别说明：为避免无法展示演示，要求投标人（供应商）以以下两种方式提交，</w:t>
            </w:r>
            <w:r w:rsidRPr="002F6430">
              <w:t>1.首先以Windows基础播放软件可播放的视频文件，与投标截止时间前视频以超大附件形式上</w:t>
            </w:r>
            <w:proofErr w:type="gramStart"/>
            <w:r w:rsidRPr="002F6430">
              <w:t>传交易</w:t>
            </w:r>
            <w:proofErr w:type="gramEnd"/>
            <w:r w:rsidRPr="002F6430">
              <w:t>平台系统内，系统限定超大附件500M以内，视频文件切勿加密），2.其次，将演示（不超过500M）以U</w:t>
            </w:r>
            <w:proofErr w:type="gramStart"/>
            <w:r w:rsidRPr="002F6430">
              <w:t>盘形式</w:t>
            </w:r>
            <w:proofErr w:type="gramEnd"/>
            <w:r w:rsidRPr="002F6430">
              <w:t>放入信封内，并进行密封，信封封面标注项目名称、采购编号及包号、业绩样片等字样，递交时间：投标截止时间前，递交地址：河南省郑州市金水区纬四路与经二路交叉口南50米路西河南省公共资源交易中心大门处，联系电话：13592671856</w:t>
            </w:r>
          </w:p>
        </w:tc>
        <w:tc>
          <w:tcPr>
            <w:tcW w:w="4915" w:type="dxa"/>
          </w:tcPr>
          <w:p w:rsidR="002F6430" w:rsidRPr="002F6430" w:rsidRDefault="002F6430" w:rsidP="002F6430">
            <w:r w:rsidRPr="002F6430">
              <w:rPr>
                <w:rFonts w:hint="eastAsia"/>
              </w:rPr>
              <w:t>P53页、P66页</w:t>
            </w:r>
          </w:p>
          <w:p w:rsidR="00F751DD" w:rsidRDefault="002F6430" w:rsidP="00DA1BFF">
            <w:pPr>
              <w:rPr>
                <w:rFonts w:hint="eastAsia"/>
              </w:rPr>
            </w:pPr>
            <w:r w:rsidRPr="002F6430">
              <w:rPr>
                <w:rFonts w:hint="eastAsia"/>
              </w:rPr>
              <w:t>特别说明：要求投标人（供应商）</w:t>
            </w:r>
            <w:r w:rsidRPr="002F6430">
              <w:t>以Windows基础播放软件可播放的视频文件，与投标截止时间前视频以超大附件形式上</w:t>
            </w:r>
            <w:proofErr w:type="gramStart"/>
            <w:r w:rsidRPr="002F6430">
              <w:t>传交易</w:t>
            </w:r>
            <w:proofErr w:type="gramEnd"/>
            <w:r w:rsidRPr="002F6430">
              <w:t>平台系统内，系统限定超大附件500M以内</w:t>
            </w:r>
            <w:bookmarkStart w:id="0" w:name="_GoBack"/>
            <w:bookmarkEnd w:id="0"/>
            <w:r w:rsidRPr="002F6430">
              <w:t>，视频文件切勿加密）</w:t>
            </w:r>
            <w:r w:rsidR="005B42C3">
              <w:rPr>
                <w:rFonts w:hint="eastAsia"/>
              </w:rPr>
              <w:t>。</w:t>
            </w:r>
          </w:p>
        </w:tc>
      </w:tr>
      <w:tr w:rsidR="00660461" w:rsidTr="002F6430">
        <w:trPr>
          <w:trHeight w:val="948"/>
        </w:trPr>
        <w:tc>
          <w:tcPr>
            <w:tcW w:w="4763" w:type="dxa"/>
          </w:tcPr>
          <w:p w:rsidR="00660461" w:rsidRDefault="00BA1051">
            <w:r>
              <w:rPr>
                <w:rFonts w:hint="eastAsia"/>
              </w:rPr>
              <w:t>P59页</w:t>
            </w:r>
          </w:p>
          <w:p w:rsidR="00BA1051" w:rsidRDefault="00BA1051">
            <w:pPr>
              <w:rPr>
                <w:rFonts w:hint="eastAsia"/>
              </w:rPr>
            </w:pPr>
            <w:r w:rsidRPr="00BA1051">
              <w:rPr>
                <w:rFonts w:hint="eastAsia"/>
              </w:rPr>
              <w:t>注：如最高得分存在</w:t>
            </w:r>
            <w:r w:rsidRPr="00BA1051">
              <w:t>3个以上得分相同的，则均被推荐为中标候选人。</w:t>
            </w:r>
          </w:p>
        </w:tc>
        <w:tc>
          <w:tcPr>
            <w:tcW w:w="4915" w:type="dxa"/>
          </w:tcPr>
          <w:p w:rsidR="00F751DD" w:rsidRDefault="00F751DD" w:rsidP="00F751DD">
            <w:r>
              <w:rPr>
                <w:rFonts w:hint="eastAsia"/>
              </w:rPr>
              <w:t>P59页</w:t>
            </w:r>
          </w:p>
          <w:p w:rsidR="00660461" w:rsidRDefault="00BA1051" w:rsidP="00F751DD">
            <w:r w:rsidRPr="00BA1051">
              <w:rPr>
                <w:rFonts w:hint="eastAsia"/>
              </w:rPr>
              <w:t>注：如最高得分存在</w:t>
            </w:r>
            <w:r w:rsidRPr="00BA1051">
              <w:t>得分相同的，则均被推荐为中标候选人。</w:t>
            </w:r>
          </w:p>
        </w:tc>
      </w:tr>
      <w:tr w:rsidR="00F751DD" w:rsidTr="002F6430">
        <w:trPr>
          <w:trHeight w:val="948"/>
        </w:trPr>
        <w:tc>
          <w:tcPr>
            <w:tcW w:w="4763" w:type="dxa"/>
          </w:tcPr>
          <w:p w:rsidR="00F751DD" w:rsidRDefault="005B42C3">
            <w:r>
              <w:rPr>
                <w:rFonts w:hint="eastAsia"/>
              </w:rPr>
              <w:t>P</w:t>
            </w:r>
            <w:r>
              <w:t>101</w:t>
            </w:r>
            <w:r>
              <w:rPr>
                <w:rFonts w:hint="eastAsia"/>
              </w:rPr>
              <w:t>页</w:t>
            </w:r>
          </w:p>
          <w:p w:rsidR="0048650D" w:rsidRDefault="0048650D" w:rsidP="0048650D">
            <w:r>
              <w:rPr>
                <w:rFonts w:hint="eastAsia"/>
              </w:rPr>
              <w:t>六、我单位在参与本次投标活动中，承诺如下（请“●”符号如实涂写）：</w:t>
            </w:r>
          </w:p>
          <w:p w:rsidR="0048650D" w:rsidRDefault="0048650D" w:rsidP="0048650D">
            <w:r>
              <w:t>(</w:t>
            </w:r>
            <w:proofErr w:type="gramStart"/>
            <w:r>
              <w:t>一</w:t>
            </w:r>
            <w:proofErr w:type="gramEnd"/>
            <w:r>
              <w:t>)有〇    无〇   ：提供虚假材料谋取中标（成交）行为；</w:t>
            </w:r>
          </w:p>
          <w:p w:rsidR="0048650D" w:rsidRDefault="0048650D" w:rsidP="0048650D">
            <w:r>
              <w:t>(二)有〇    无〇   ：提供虚假材料谋取资质行为；</w:t>
            </w:r>
          </w:p>
          <w:p w:rsidR="0048650D" w:rsidRDefault="0048650D" w:rsidP="0048650D">
            <w:r>
              <w:t>(三)有〇    无〇   ：违法串标等失信行为；</w:t>
            </w:r>
          </w:p>
          <w:p w:rsidR="0048650D" w:rsidRDefault="0048650D" w:rsidP="0048650D">
            <w:r>
              <w:t>(四)有〇    无〇   ：被吊销许可证件、营业执照，限制开展生产经营活动、责令停产停业、责令关闭、限制从业等，取消投标资格的；</w:t>
            </w:r>
          </w:p>
          <w:p w:rsidR="0048650D" w:rsidRDefault="0048650D" w:rsidP="0048650D">
            <w:r>
              <w:t>(五)有〇    无〇   ：较大数额罚款行政处罚；</w:t>
            </w:r>
          </w:p>
          <w:p w:rsidR="005B42C3" w:rsidRDefault="0048650D" w:rsidP="0048650D">
            <w:pPr>
              <w:rPr>
                <w:rFonts w:hint="eastAsia"/>
              </w:rPr>
            </w:pPr>
            <w:r>
              <w:t>(六)有〇    无〇   ：拖欠农民工工资行为；</w:t>
            </w:r>
          </w:p>
        </w:tc>
        <w:tc>
          <w:tcPr>
            <w:tcW w:w="4915" w:type="dxa"/>
          </w:tcPr>
          <w:p w:rsidR="0048650D" w:rsidRDefault="0048650D" w:rsidP="0048650D">
            <w:r>
              <w:rPr>
                <w:rFonts w:hint="eastAsia"/>
              </w:rPr>
              <w:t>P101</w:t>
            </w:r>
          </w:p>
          <w:p w:rsidR="0048650D" w:rsidRDefault="0048650D" w:rsidP="0048650D">
            <w:r>
              <w:rPr>
                <w:rFonts w:hint="eastAsia"/>
              </w:rPr>
              <w:t>六、我公司在参与本次投标活动中，承诺如下（请“●”符号如实涂写）：</w:t>
            </w:r>
          </w:p>
          <w:p w:rsidR="0048650D" w:rsidRDefault="0048650D" w:rsidP="0048650D">
            <w:r>
              <w:t>(</w:t>
            </w:r>
            <w:proofErr w:type="gramStart"/>
            <w:r>
              <w:t>一</w:t>
            </w:r>
            <w:proofErr w:type="gramEnd"/>
            <w:r>
              <w:t>)   〇有    〇无 ：提供虚假材料谋取中标（成交）行为</w:t>
            </w:r>
          </w:p>
          <w:p w:rsidR="0048650D" w:rsidRDefault="0048650D" w:rsidP="0048650D">
            <w:r>
              <w:t xml:space="preserve">(二)   〇有  </w:t>
            </w:r>
            <w:r>
              <w:t xml:space="preserve">  </w:t>
            </w:r>
            <w:r>
              <w:t>〇无 ：提供虚假材料谋取资质行为</w:t>
            </w:r>
          </w:p>
          <w:p w:rsidR="0048650D" w:rsidRDefault="0048650D" w:rsidP="0048650D">
            <w:r>
              <w:t>(三)   〇有    〇无 ：违法串标等失信行为</w:t>
            </w:r>
          </w:p>
          <w:p w:rsidR="0048650D" w:rsidRDefault="0048650D" w:rsidP="0048650D">
            <w:r>
              <w:t>(四)   〇有    〇无 ：被吊销许可证件、营业执照，限制开展生产经营活动、责令停产停业、责令关闭、限制从业等，取消投标资格的情形</w:t>
            </w:r>
          </w:p>
          <w:p w:rsidR="0048650D" w:rsidRDefault="0048650D" w:rsidP="0048650D">
            <w:r>
              <w:t>(五)   〇有     〇无 ：较大数额罚款行政处罚</w:t>
            </w:r>
          </w:p>
          <w:p w:rsidR="0048650D" w:rsidRDefault="0048650D" w:rsidP="0048650D">
            <w:r>
              <w:t>(六)   〇有     〇无 ：拖欠农民工工资行为</w:t>
            </w:r>
          </w:p>
          <w:p w:rsidR="0048650D" w:rsidRDefault="0048650D" w:rsidP="0048650D">
            <w:r>
              <w:t>(七)   〇有     〇无 ：拆包后参与投标</w:t>
            </w:r>
          </w:p>
          <w:p w:rsidR="0048650D" w:rsidRDefault="0048650D" w:rsidP="0048650D">
            <w:r>
              <w:t>(八)   〇有      〇无 ：递交备选投标报价</w:t>
            </w:r>
          </w:p>
          <w:p w:rsidR="0048650D" w:rsidRDefault="0048650D" w:rsidP="0048650D">
            <w:r>
              <w:t>(九)   〇有       〇无 : 递交备选方案</w:t>
            </w:r>
          </w:p>
          <w:p w:rsidR="0048650D" w:rsidRDefault="0048650D" w:rsidP="0048650D">
            <w:r>
              <w:t>(十)   〇中标后转包     〇中标后</w:t>
            </w:r>
            <w:proofErr w:type="gramStart"/>
            <w:r>
              <w:t>不</w:t>
            </w:r>
            <w:proofErr w:type="gramEnd"/>
            <w:r>
              <w:t>转包</w:t>
            </w:r>
          </w:p>
          <w:p w:rsidR="00F751DD" w:rsidRDefault="0048650D" w:rsidP="0048650D">
            <w:pPr>
              <w:rPr>
                <w:rFonts w:hint="eastAsia"/>
              </w:rPr>
            </w:pPr>
            <w:r>
              <w:t>(十一) 〇中标后分包      〇中标后</w:t>
            </w:r>
            <w:proofErr w:type="gramStart"/>
            <w:r>
              <w:t>不</w:t>
            </w:r>
            <w:proofErr w:type="gramEnd"/>
            <w:r>
              <w:t>分包</w:t>
            </w:r>
          </w:p>
        </w:tc>
      </w:tr>
    </w:tbl>
    <w:p w:rsidR="0058488D" w:rsidRDefault="0058488D"/>
    <w:sectPr w:rsidR="0058488D" w:rsidSect="0066046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D"/>
    <w:rsid w:val="00220E6D"/>
    <w:rsid w:val="002F6430"/>
    <w:rsid w:val="0048650D"/>
    <w:rsid w:val="0058488D"/>
    <w:rsid w:val="005B42C3"/>
    <w:rsid w:val="00660461"/>
    <w:rsid w:val="00BA1051"/>
    <w:rsid w:val="00BD0FED"/>
    <w:rsid w:val="00DA1BFF"/>
    <w:rsid w:val="00DE14CB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3175"/>
  <w15:chartTrackingRefBased/>
  <w15:docId w15:val="{597CD212-732A-42F5-923D-763C1BD0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3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2025-08-25T10:49:00Z</dcterms:created>
  <dcterms:modified xsi:type="dcterms:W3CDTF">2025-08-25T11:00:00Z</dcterms:modified>
</cp:coreProperties>
</file>