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84" w:rsidRPr="006D00B4" w:rsidRDefault="006D00B4" w:rsidP="006D00B4">
      <w:pPr>
        <w:widowControl/>
        <w:shd w:val="clear" w:color="auto" w:fill="FFFFFF"/>
        <w:spacing w:line="460" w:lineRule="atLeast"/>
        <w:ind w:firstLineChars="300" w:firstLine="960"/>
        <w:rPr>
          <w:rFonts w:ascii="黑体" w:eastAsia="黑体" w:hAnsi="黑体"/>
          <w:kern w:val="0"/>
          <w:sz w:val="32"/>
          <w:szCs w:val="32"/>
        </w:rPr>
      </w:pPr>
      <w:r w:rsidRPr="006D00B4">
        <w:rPr>
          <w:rFonts w:ascii="黑体" w:eastAsia="黑体" w:hAnsi="黑体" w:hint="eastAsia"/>
          <w:bCs/>
          <w:sz w:val="32"/>
          <w:szCs w:val="32"/>
        </w:rPr>
        <w:t>驻马店第二实验小学物业管理服务项目</w:t>
      </w:r>
      <w:r w:rsidR="00CA7B85" w:rsidRPr="006D00B4">
        <w:rPr>
          <w:rFonts w:ascii="黑体" w:eastAsia="黑体" w:hAnsi="黑体" w:hint="eastAsia"/>
          <w:bCs/>
          <w:kern w:val="0"/>
          <w:sz w:val="32"/>
          <w:szCs w:val="32"/>
        </w:rPr>
        <w:t>采购需求</w:t>
      </w:r>
    </w:p>
    <w:p w:rsidR="00CA7B85" w:rsidRPr="00F77A64" w:rsidRDefault="00CA7B85" w:rsidP="00CA7B85">
      <w:pPr>
        <w:widowControl/>
        <w:shd w:val="clear" w:color="auto" w:fill="FFFFFF"/>
        <w:spacing w:before="156" w:after="156"/>
        <w:rPr>
          <w:rFonts w:ascii="宋体" w:hAnsi="宋体" w:cs="宋体"/>
          <w:kern w:val="0"/>
          <w:sz w:val="28"/>
          <w:szCs w:val="28"/>
        </w:rPr>
      </w:pPr>
      <w:r w:rsidRPr="00F77A64">
        <w:rPr>
          <w:rFonts w:ascii="宋体" w:hAnsi="宋体" w:cs="宋体" w:hint="eastAsia"/>
          <w:b/>
          <w:bCs/>
          <w:kern w:val="0"/>
          <w:sz w:val="28"/>
          <w:szCs w:val="28"/>
        </w:rPr>
        <w:t>项目介绍：</w:t>
      </w:r>
      <w:r w:rsidRPr="00F77A64">
        <w:rPr>
          <w:rFonts w:ascii="宋体" w:hAnsi="宋体" w:hint="eastAsia"/>
          <w:bCs/>
          <w:sz w:val="28"/>
          <w:szCs w:val="28"/>
        </w:rPr>
        <w:t>本项目服务区域位于驻马店市市区</w:t>
      </w:r>
      <w:r w:rsidRPr="00F77A64">
        <w:rPr>
          <w:rFonts w:ascii="宋体" w:hAnsi="宋体" w:hint="eastAsia"/>
          <w:sz w:val="28"/>
          <w:szCs w:val="28"/>
        </w:rPr>
        <w:t>驻马店第二实验小学四个校区</w:t>
      </w:r>
      <w:r w:rsidRPr="00F77A64">
        <w:rPr>
          <w:rFonts w:ascii="宋体" w:hAnsi="宋体" w:hint="eastAsia"/>
          <w:bCs/>
          <w:szCs w:val="21"/>
        </w:rPr>
        <w:t>。</w:t>
      </w:r>
      <w:r w:rsidRPr="00F77A64">
        <w:rPr>
          <w:rFonts w:ascii="宋体" w:hAnsi="宋体" w:cs="宋体" w:hint="eastAsia"/>
          <w:bCs/>
          <w:sz w:val="28"/>
          <w:szCs w:val="28"/>
        </w:rPr>
        <w:t>服务内容：1、</w:t>
      </w:r>
      <w:r w:rsidRPr="00F77A64">
        <w:rPr>
          <w:rFonts w:ascii="宋体" w:hAnsi="宋体" w:cs="宋体" w:hint="eastAsia"/>
          <w:bCs/>
          <w:kern w:val="0"/>
          <w:sz w:val="28"/>
          <w:szCs w:val="28"/>
        </w:rPr>
        <w:t>负责四个校区的教学楼、综合楼、办公楼的公共部位（包含走廊、楼梯道、厕所等）以及外围公共区域（校园内路面、硬化面、运动场）的卫生保洁、消毒工作（</w:t>
      </w:r>
      <w:r w:rsidRPr="00F77A64">
        <w:rPr>
          <w:rFonts w:ascii="宋体" w:hAnsi="宋体" w:cs="宋体" w:hint="eastAsia"/>
          <w:sz w:val="28"/>
          <w:szCs w:val="28"/>
        </w:rPr>
        <w:t>含专职消毒消杀员1人</w:t>
      </w:r>
      <w:r w:rsidRPr="00F77A64">
        <w:rPr>
          <w:rFonts w:ascii="宋体" w:hAnsi="宋体" w:cs="宋体" w:hint="eastAsia"/>
          <w:bCs/>
          <w:kern w:val="0"/>
          <w:sz w:val="28"/>
          <w:szCs w:val="28"/>
        </w:rPr>
        <w:t>）；2、</w:t>
      </w:r>
      <w:r w:rsidRPr="00F77A64">
        <w:rPr>
          <w:rFonts w:ascii="宋体" w:hAnsi="宋体" w:cs="宋体" w:hint="eastAsia"/>
          <w:spacing w:val="2"/>
          <w:sz w:val="28"/>
          <w:szCs w:val="28"/>
        </w:rPr>
        <w:t>负责四个校区的垃圾清运工作；3、</w:t>
      </w:r>
      <w:r w:rsidRPr="00F77A64">
        <w:rPr>
          <w:rFonts w:ascii="宋体" w:hAnsi="宋体" w:cs="宋体" w:hint="eastAsia"/>
          <w:bCs/>
          <w:kern w:val="0"/>
          <w:sz w:val="28"/>
          <w:szCs w:val="28"/>
        </w:rPr>
        <w:t>负责</w:t>
      </w:r>
      <w:r w:rsidRPr="00F77A64">
        <w:rPr>
          <w:rFonts w:ascii="宋体" w:hAnsi="宋体" w:cs="宋体" w:hint="eastAsia"/>
          <w:spacing w:val="2"/>
          <w:sz w:val="28"/>
          <w:szCs w:val="28"/>
        </w:rPr>
        <w:t>四个校区的</w:t>
      </w:r>
      <w:r w:rsidRPr="00F77A64">
        <w:rPr>
          <w:rFonts w:ascii="宋体" w:hAnsi="宋体" w:cs="宋体" w:hint="eastAsia"/>
          <w:bCs/>
          <w:kern w:val="0"/>
          <w:sz w:val="28"/>
          <w:szCs w:val="28"/>
        </w:rPr>
        <w:t>日常用电、用水、门窗、桌椅的维修工作；4、负责</w:t>
      </w:r>
      <w:r w:rsidRPr="00F77A64">
        <w:rPr>
          <w:rFonts w:ascii="宋体" w:hAnsi="宋体" w:cs="宋体" w:hint="eastAsia"/>
          <w:spacing w:val="2"/>
          <w:sz w:val="28"/>
          <w:szCs w:val="28"/>
        </w:rPr>
        <w:t>四个校区</w:t>
      </w:r>
      <w:r w:rsidRPr="00F77A64">
        <w:rPr>
          <w:rFonts w:ascii="宋体" w:hAnsi="宋体" w:cs="宋体" w:hint="eastAsia"/>
          <w:bCs/>
          <w:kern w:val="0"/>
          <w:sz w:val="28"/>
          <w:szCs w:val="28"/>
        </w:rPr>
        <w:t>学校门口的秩序维护。</w:t>
      </w:r>
    </w:p>
    <w:p w:rsidR="00CA7B85" w:rsidRPr="00F77A64" w:rsidRDefault="00CA7B85" w:rsidP="00CA7B85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F77A64">
        <w:rPr>
          <w:rFonts w:ascii="宋体" w:hAnsi="宋体" w:cs="宋体" w:hint="eastAsia"/>
          <w:bCs/>
          <w:kern w:val="0"/>
          <w:sz w:val="28"/>
          <w:szCs w:val="28"/>
        </w:rPr>
        <w:t>一、服务技术需求</w:t>
      </w:r>
      <w:r w:rsidRPr="00F77A64">
        <w:rPr>
          <w:rFonts w:ascii="宋体" w:hAnsi="宋体" w:cs="宋体" w:hint="eastAsia"/>
          <w:kern w:val="0"/>
          <w:sz w:val="28"/>
          <w:szCs w:val="28"/>
        </w:rPr>
        <w:t xml:space="preserve">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1"/>
        <w:gridCol w:w="7654"/>
      </w:tblGrid>
      <w:tr w:rsidR="00CA7B85" w:rsidRPr="00F77A64" w:rsidTr="007A663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服务内容及主要服务要求</w:t>
            </w:r>
          </w:p>
        </w:tc>
      </w:tr>
      <w:tr w:rsidR="00CA7B85" w:rsidRPr="00F77A64" w:rsidTr="007A663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项目负责人职责及要求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widowControl/>
              <w:ind w:firstLineChars="600" w:firstLine="1687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一、岗位职责及要求</w:t>
            </w:r>
          </w:p>
          <w:p w:rsidR="00CA7B85" w:rsidRPr="00F77A64" w:rsidRDefault="00CA7B85" w:rsidP="007A6630">
            <w:pPr>
              <w:widowControl/>
              <w:ind w:firstLineChars="200" w:firstLine="560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1、具有较高的政治思想素养和业务水平，有较强的组织协调能力，受过专门的业务培训，作风正派。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2、没有受过刑事处罚或被开除公职，无法律规定不得招聘录用的其他情形。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3、负责制定本项目管理所需的各项规章制度，并监督执行。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4、负责人员的编制计划安排及对员工进行业务培训和考核工作。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5、负责检查员工仪容仪表和到岗情况，定期巡检、检查各项工作完成情况。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 xml:space="preserve">6、严格遵守学校各项规章制度，服从学校管理部门的监督及相关科室有关人员的管理。 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7、随时检查所辖范围各责任区的工作状况，及时调整各种工具及人力的配置。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8、制定节约用水、用电、延长设备使用寿命的措施，降低成本。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9、督促、指导工作人员做好安全保卫、防火、防水、防盗等工作。</w:t>
            </w:r>
          </w:p>
          <w:p w:rsidR="00CA7B85" w:rsidRPr="00F77A64" w:rsidRDefault="00CA7B85" w:rsidP="007A6630">
            <w:pPr>
              <w:spacing w:before="161" w:after="161" w:line="400" w:lineRule="exact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10、每周组织召开一次工作会议，检查、总结本周工作，安排部署下周工作。</w:t>
            </w:r>
          </w:p>
        </w:tc>
      </w:tr>
      <w:tr w:rsidR="00CA7B85" w:rsidRPr="00F77A64" w:rsidTr="007A663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保洁人员</w:t>
            </w:r>
          </w:p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26人（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含专职消毒消杀员1人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spacing w:line="360" w:lineRule="auto"/>
              <w:ind w:firstLineChars="400" w:firstLine="1140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一、</w:t>
            </w:r>
            <w:r w:rsidRPr="00F77A6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保洁人员</w:t>
            </w: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岗位职责及保洁范围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1、标段内所有已使用楼宇内全部公共部分的卫生保洁（楼梯、扶手、走廊、卫生间、窗台、公共部位门窗、玻璃等），标段内体育场馆及各楼内的会议室、报告厅、公厕及其它公共设施全部卫生保洁。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2、标段内所有楼宇内部垃圾箱（桶），消防设施设备的管理、保洁、保管。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3、负责打扫楼宇内卫生间、便池，疏通下水道。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4、协助相关部门开展文体活动、文化氛围的创建及相关制度宣传。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5、负责学校各类迎评、迎检、参观考察期间突击加班打扫卫生和清运垃圾工作</w:t>
            </w:r>
            <w:r w:rsidRPr="00F77A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6、早晨8:00前完成签到，9：00前必须完成标段内楼宇保洁，楼宇保洁要从早晨8:00至学生放学不间断保洁，下午14：00前完成签到后至学生放学，不间断保洁。</w:t>
            </w:r>
          </w:p>
          <w:p w:rsidR="00CA7B85" w:rsidRPr="00F77A64" w:rsidRDefault="00CA7B85" w:rsidP="007A6630">
            <w:pPr>
              <w:spacing w:line="360" w:lineRule="auto"/>
              <w:ind w:firstLineChars="600" w:firstLine="1711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二、</w:t>
            </w:r>
            <w:r w:rsidRPr="00F77A6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保洁</w:t>
            </w: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服务标准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（一）楼宇卫生保洁服务标准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1、保持楼宇及附属建筑物、楼宇内空地、楼宇内共用设施等部位地面、墙面、走廊、楼梯、扶手、门窗等部位无脚印、无污渍、无烟蒂、无纸屑、无痰迹等。</w:t>
            </w:r>
          </w:p>
          <w:p w:rsidR="00CA7B85" w:rsidRPr="00F77A64" w:rsidRDefault="00CA7B85" w:rsidP="007A6630">
            <w:pPr>
              <w:spacing w:before="63" w:line="360" w:lineRule="auto"/>
              <w:ind w:right="57"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2、大厅内的地面、墙面、天花板、台面、栏杆、宣传栏、柱、装饰物、门牌等保持光亮、整洁、楼宇内外无小广告。标段内室内地面及门前、大厅公共地面每天至少湿拖一次。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3、玻璃、灯罩、开关、门窗（含纱窗）无手印、尘土、污物，保持干净、光亮，完好无损。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4、垃圾箱（桶）规范摆放、外观保持洁净、完好、四周清洁。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5、走道四周、踢脚线、墙面及设施、门框、附属物洁净、无垃圾、无积痰、无蜘蛛网、无浮尘、无乱刻乱画等现象。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6、卫生间卫生洁具、洗手台、镜子、金属器具、卫生用品保持清洁，无水迹、污迹、锈迹、毛发、烟头、异味，设备完好，墙面四周保持干净，无蛛网，地面无脚印、杂物，保持卫生间空气清新，卫生工具不得随意放置，必须有序放置到指定位置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7、楼梯扶手及栏杆、步梯干净、光亮，确保无污迹、锈迹、痰迹、污物和垃圾。</w:t>
            </w:r>
          </w:p>
          <w:p w:rsidR="00CA7B85" w:rsidRPr="00F77A64" w:rsidRDefault="00CA7B85" w:rsidP="007A6630">
            <w:pPr>
              <w:spacing w:before="85"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8、层高 4.5 米以下的建筑楼宇玻璃内外壁每周擦拭清洁一次，保持洁净、无污染；层高 4.5 米以上的超高空间玻璃外壁每半年彻底清洁一次，层高 4.5 米以上的超高空间玻璃内壁每月清洁一次，保持洁净、无污染。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9、保洁人员要按学校指定的时间上下班，不得迟到早退，必须跟踪保洁到位，保洁不留死角和盲区。</w:t>
            </w:r>
          </w:p>
          <w:p w:rsidR="00CA7B85" w:rsidRPr="00F77A64" w:rsidRDefault="00CA7B85" w:rsidP="007A6630">
            <w:pPr>
              <w:spacing w:line="360" w:lineRule="auto"/>
              <w:ind w:leftChars="90" w:left="189" w:firstLineChars="158" w:firstLine="449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（二）路面、硬化面、运动场等卫生保洁服务标准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1、保持标段内公共区域内所有路面洁净，做到到边到角，垃圾杂物入桶。雨雪天气，要及时清理道路积水、积雪，不得造成雪水积存。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2、运动场及四周清洁，无纸屑、无垃圾、无杂草、无杂物。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3、各类露天放置的座椅、坐凳、各类器材等要每日清洁，确保无浮尘、无污迹。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4、确保上班期间垃圾箱不外溢。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负责区域内垃圾箱（桶）、果皮箱每天保洁一次，箱体整洁，设施完好，箱门及时关闭，及时清掏，无垃圾溢出，无异味、腐臭；箱体周围无存留垃圾，箱体无粘贴小广告，定期对垃圾容器进行消杀，并进行日常维护和管理、规范摆放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6、校园内公共设施设备应进行妥善保管、保洁、消杀。</w:t>
            </w:r>
          </w:p>
          <w:p w:rsidR="00CA7B85" w:rsidRPr="00F77A64" w:rsidRDefault="00CA7B85" w:rsidP="007A6630">
            <w:pPr>
              <w:spacing w:before="63" w:line="360" w:lineRule="auto"/>
              <w:ind w:right="57"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7、标段内地面清扫保洁质量必须达到“六净”、“六无”、“一通”，“六净”即：车行道净、人行道净、花坛周边净、墙角净、窨井及雨污水井井口净、废物箱周边净；“六无”即路面无尘土、积水，无垃圾积存，无砖瓦石块，无粪便遗留，无果皮、纸屑、烟蒂，无乱张贴、路牙无泥沙等杂物； “一通”即下水道口通。雨雪天气时，保证路面不积水、少结冰（中、大雪以上保证道路畅通）。</w:t>
            </w:r>
          </w:p>
          <w:p w:rsidR="00CA7B85" w:rsidRPr="00F77A64" w:rsidRDefault="00CA7B85" w:rsidP="007A6630">
            <w:pPr>
              <w:spacing w:before="63" w:line="360" w:lineRule="auto"/>
              <w:ind w:right="57"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8、标段内边角地带无垃圾堆，无卫生死角；设施设备每天保洁一次和消杀一次，摆放整齐有序，围栏、篮球架等每月保洁一次。</w:t>
            </w:r>
          </w:p>
          <w:p w:rsidR="00CA7B85" w:rsidRPr="00F77A64" w:rsidRDefault="00CA7B85" w:rsidP="007A6630">
            <w:pPr>
              <w:spacing w:before="63" w:line="360" w:lineRule="auto"/>
              <w:ind w:right="57"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9、及时清理辖区内的小广告以及违规张贴、悬挂的条幅，灯杆、树冠、树枝上无悬挂杂物、无广告张贴、无铁丝、无条幅残留等。</w:t>
            </w:r>
          </w:p>
          <w:p w:rsidR="00CA7B85" w:rsidRPr="00F77A64" w:rsidRDefault="00CA7B85" w:rsidP="00CA7B85">
            <w:pPr>
              <w:spacing w:beforeLines="50" w:before="156" w:afterLines="50" w:after="156" w:line="480" w:lineRule="exact"/>
              <w:ind w:firstLineChars="500" w:firstLine="1205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4"/>
              </w:rPr>
              <w:t>三、</w:t>
            </w: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消毒消杀员职责及工作范围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t>接受项目负责人的检查和指导，保质保量的完成区域内的消毒消杀工作。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t>熟练掌握消毒剂配制方法，熟悉清洁消毒原则。专职消毒消杀员在进行消毒消杀工作时应穿工作防护服、佩戴口罩与橡胶手套等防护用品，工作完毕，脱去防护用品，放入密封袋内，并进行手的清洗消毒。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t xml:space="preserve">负责日常环境卫生的消毒消杀工作，包括院内所有垃圾桶周围、公共卫生间、下水道、垃圾存放处的消毒消杀工作。 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并在作业现场设置安全警示牌，确保人员安全。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lastRenderedPageBreak/>
              <w:t>负责公共区域座椅板凳、公共标识等公共设施消毒工作。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  <w:rPr>
                <w:rFonts w:ascii="宋体" w:hAnsi="宋体" w:cs="宋体"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采取综合措施消灭老鼠、蟑螂，控制室内外蚊虫孳生，达到基本无蝇</w:t>
            </w: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t>，并根据季节增加消毒消杀次数。</w:t>
            </w:r>
          </w:p>
          <w:p w:rsidR="00CA7B85" w:rsidRPr="00F77A64" w:rsidRDefault="00CA7B85" w:rsidP="00CA7B85">
            <w:pPr>
              <w:numPr>
                <w:ilvl w:val="0"/>
                <w:numId w:val="1"/>
              </w:numPr>
              <w:spacing w:beforeLines="50" w:before="156" w:afterLines="50" w:after="156" w:line="480" w:lineRule="exact"/>
            </w:pPr>
            <w:r w:rsidRPr="00F77A64">
              <w:rPr>
                <w:rFonts w:ascii="宋体" w:hAnsi="宋体" w:cs="宋体" w:hint="eastAsia"/>
                <w:bCs/>
                <w:sz w:val="28"/>
                <w:szCs w:val="28"/>
              </w:rPr>
              <w:t>消毒消杀工作结束填写消毒消杀登记记录。</w:t>
            </w:r>
          </w:p>
        </w:tc>
      </w:tr>
      <w:tr w:rsidR="00CA7B85" w:rsidRPr="00F77A64" w:rsidTr="007A663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3C2BDF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C2BDF">
              <w:rPr>
                <w:rFonts w:ascii="宋体" w:hAnsi="宋体" w:cs="宋体" w:hint="eastAsia"/>
                <w:spacing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垃圾清运工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spacing w:line="360" w:lineRule="auto"/>
              <w:ind w:firstLineChars="600" w:firstLine="1711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一、垃圾清运工作职责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1、严格遵守国家的法律、法规及学校的各项规章制度。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2、严格遵守工作时间、爱岗敬业，工作期间不做任何与工作无关的事情。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3、每日到校后打扫楼道内的卫生，按学校的工作要求分四次及时彻底将收集的垃圾运送到指定地点。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4、穿戴工作服，整洁干净，保证个人良好的仪容仪表。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5、态度端正，服务热情，耐心细心地解决师生的问询、求助。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6、垃圾清运过程中，要保证楼宇外部、沿途、垃圾站内的环境卫生。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7、垃圾清运车及时清理，定期维护，正确使用，延长其使用寿命，并且车内无污渍，无残留物，保持美观。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8、做好垃圾箱、垃圾桶的保修维护工作，定期检修。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9、遇有紧急、特殊事件，从容应对，及时报告，妥善处理。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10、服从学校分配的其他垃圾清运工作任务。</w:t>
            </w:r>
          </w:p>
          <w:p w:rsidR="00CA7B85" w:rsidRPr="00F77A64" w:rsidRDefault="00CA7B85" w:rsidP="007A6630">
            <w:pPr>
              <w:spacing w:line="360" w:lineRule="auto"/>
              <w:ind w:firstLineChars="500" w:firstLine="1425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二、垃圾清运服务要求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lastRenderedPageBreak/>
              <w:t>1. 负责校园所有垃圾收集转运，所有垃圾箱、果皮箱的管理使用与维护。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2. 配置垃圾清运车清运全校垃圾。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3. 配置扫路车及洗地机，负责校内道路清扫作业。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4、每名垃圾清运工负责两个校区的垃圾清运工作。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5、早晨7：00签到上岗、换工作服、打扫楼道卫生；上午07：30--08：30，下午14：00-16：00清运第一个校区垃圾；上午10：30-12:00，下午17：00-18：30，清运第二个校区垃圾。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6、每天上、下午各校区各清运一次，把垃圾桶内的垃圾运送至垃圾回收站点。</w:t>
            </w:r>
          </w:p>
          <w:p w:rsidR="00CA7B85" w:rsidRPr="00F77A64" w:rsidRDefault="00CA7B85" w:rsidP="007A6630">
            <w:pPr>
              <w:spacing w:line="360" w:lineRule="auto"/>
              <w:ind w:firstLineChars="600" w:firstLine="1711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三、垃圾清运工素质要求</w:t>
            </w:r>
          </w:p>
          <w:p w:rsidR="00CA7B85" w:rsidRPr="00F77A64" w:rsidRDefault="00CA7B85" w:rsidP="007A6630">
            <w:pPr>
              <w:ind w:firstLineChars="200" w:firstLine="568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1、垃圾清运人员应知法，懂法，守法，依法办事，必须严格遵守从业规范，模范遵守校园安全管理规定，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服从</w:t>
            </w:r>
            <w:r w:rsidRPr="00F77A64">
              <w:rPr>
                <w:rFonts w:ascii="宋体" w:hAnsi="宋体" w:cs="宋体"/>
                <w:sz w:val="28"/>
                <w:szCs w:val="28"/>
              </w:rPr>
              <w:t>项目负责人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的</w:t>
            </w:r>
            <w:r w:rsidRPr="00F77A64">
              <w:rPr>
                <w:rFonts w:ascii="宋体" w:hAnsi="宋体" w:cs="宋体"/>
                <w:sz w:val="28"/>
                <w:szCs w:val="28"/>
              </w:rPr>
              <w:t>管理。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2、垃圾清运人员身体健康，无传染病，无精神病等不能控制自己行为能力的疾病病史，体貌端正，无犯罪记录。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3、垃圾清运人员应具有较高的政治思想素养和业务水平，受过专门的业务培训，作风正派，要求年龄在60岁以下的男性。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4、垃圾清运人员在校园内外无违规违法行为。</w:t>
            </w:r>
          </w:p>
        </w:tc>
      </w:tr>
      <w:tr w:rsidR="00CA7B85" w:rsidRPr="00F77A64" w:rsidTr="007A663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维修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ind w:firstLineChars="400" w:firstLine="1124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一、电工（2人）工作职责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1、牢固树立安全意识，不断加强业务学习，随叫随到。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态度认真负责，勤勤恳恳、脚踏实地做好用电管理工作，确保学校用电正常供给；合理使用能源，提高能源利用率，降低成本，减少浪费。严格遵守学校的用电管理制度。熟练掌握供电管网设施和操作、维修规程，提高业务水平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负责全校教学、生活用电的监督与管理，熟悉掌握配电房、配电箱、教学楼、综合楼、办公楼、图书室、学校道路灯供电系统等设备、设施规格、型号、性能和用途。了解全校供电网线，熟悉工作流程和工作安全规范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负责对教学楼、综合楼、办公楼、图书室、学校道路灯供电系统等设施进行巡查和维修，及时排除故障。保证电源输入输出畅通，切实保障教学、办公、公共场所和教职工、学生日常生活所需用电的正常供应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5、坚持每天巡查制度（一般情况下，每天巡查最少一遍，并做好登记），检查供电情况。发现问题及时修理，大型设备和线路损坏，学校无能力处理，要及时报告总务处联系供电部门抢修。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6、负责大型活动接电、维护工作。对学校的重大活动如开学典礼、毕业仪式、大型会议、观摩、考试考场、晚会等应该事先作好充分准备，确保顺利进行。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7、负责宣传安全用电措施，经常巡检并做好记录。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8、负责对学校供电对外联系工作，保持良好的业务往来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和信誉关系。做好电表读数的月抄工作，每月与电站同期抄录，如发现电表问题应及时校验，对不正当的用电情况，及时汇报。将实用数据核对准确，一旦发现与电站查表数字相差较大必须第一时间上报总务处。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9、上班时间内，维修电工由总务处负责安排工作。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10、随时掌握校外电源的供应情况，及时排除一般故障，使设备运转良好，一旦发现异常情况及时报告，切实保障校内电的正常供应。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11、严格遵守维修电工操作规程，按照规范操作，对配电间经常巡视，打扫卫生，注意防火、防潮、避免事故发生。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12、负责用电设备器材及其使用工具的管理，防止浪费和丢失。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13、不断改进工作，提高服务质量。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14、提倡勤俭节约，养成修旧利废的好习惯。</w:t>
            </w:r>
          </w:p>
          <w:p w:rsidR="00CA7B85" w:rsidRPr="00F77A64" w:rsidRDefault="00CA7B85" w:rsidP="007A6630">
            <w:pPr>
              <w:ind w:firstLineChars="400" w:firstLine="1124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二、水暖工（1人）工作职责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1、牢固树立安全意识，不断加强业务学习，随叫随到。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态度认真负责，勤勤恳恳、脚踏实地做好水电管理工作，确保学校水电正常供给；合理使用能源，提高能源利用率，降低成本，减少浪费。严格遵守学校的用水管理制度。熟练掌握供水管网设施和操作、维修规程，提高业务水平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3、负责全校教学、生活用水的监督与管理，了解全校供水网线，熟悉工作流程和工作安全规范。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4、负责对教学楼、综合楼、办公楼、图书室、学校道路灯供水系统等设施进行巡查和维修，及时排除故障。保证学校用水管道畅通。切实保障教学、办公、公共场所和教职工、学生日常生活所需水的正常供应。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5、坚持每天巡查制度(一般情况下，每天巡查最少一遍，并做好登记)，检查供水情况，杜绝跑、冒、滴、漏现象。发现问题及时修理。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6、负责学校供水对外联系工作，保持良好的业务往来和信誉关系。做好水表读数的月抄工作，每月与水厂同期抄录，如发现水电表问题应及时校验，对不正常的用水情况，及时汇报。将实用数据核对准确，一旦发现与水厂查表数字相差较大必须第一时间上报总务处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7、上班时间内，水暖工由总务处负责安排工作。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8、随时掌握校外水的供应情况，及时排除一般故障，使设备运转良好，一旦发现异常情况及时报告，切实保障校内水的正常供应。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9、负责用水设备器材及其使用工具的管理，防止浪费和丢失。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10、不断改进工作，提高服务质量。</w:t>
            </w:r>
          </w:p>
          <w:p w:rsidR="00CA7B85" w:rsidRPr="00F77A64" w:rsidRDefault="00CA7B85" w:rsidP="007A6630">
            <w:pPr>
              <w:ind w:firstLineChars="400" w:firstLine="1124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三、  木工（1人）工作职责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1、牢固树立安全意识，不断加强业务学习，随叫随到。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2、态度认真负责，勤勤恳恳、脚踏实地做好工作，确保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学校桌椅及办公家具（木质）的正常使用；降低成本，减少浪费。严格遵守学校维修规程，提高业务水平。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3、熟练掌握木工设施和操作、维修规程，提高业务水平和工作安全规范。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4、上班时间内，木工由总务处负责安排工作。</w:t>
            </w:r>
          </w:p>
          <w:p w:rsidR="00CA7B85" w:rsidRPr="00F77A64" w:rsidRDefault="00CA7B85" w:rsidP="007A6630">
            <w:pPr>
              <w:ind w:firstLineChars="600" w:firstLine="1687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四、维修工素质要求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</w:t>
            </w:r>
            <w:r w:rsidRPr="00F77A64">
              <w:rPr>
                <w:rFonts w:ascii="宋体" w:hAnsi="宋体" w:cs="宋体"/>
                <w:sz w:val="28"/>
                <w:szCs w:val="28"/>
              </w:rPr>
              <w:t>须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持上岗</w:t>
            </w:r>
            <w:r w:rsidRPr="00F77A64">
              <w:rPr>
                <w:rFonts w:ascii="宋体" w:hAnsi="宋体" w:cs="宋体"/>
                <w:sz w:val="28"/>
                <w:szCs w:val="28"/>
              </w:rPr>
              <w:t>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2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、知法，懂法，守法，依法办事，严格遵守从业规范，模范遵守校园安全管理规定，服从</w:t>
            </w:r>
            <w:r w:rsidRPr="00F77A64">
              <w:rPr>
                <w:rFonts w:ascii="宋体" w:hAnsi="宋体" w:cs="宋体"/>
                <w:sz w:val="28"/>
                <w:szCs w:val="28"/>
              </w:rPr>
              <w:t>项目负责人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的</w:t>
            </w:r>
            <w:r w:rsidRPr="00F77A64">
              <w:rPr>
                <w:rFonts w:ascii="宋体" w:hAnsi="宋体" w:cs="宋体"/>
                <w:sz w:val="28"/>
                <w:szCs w:val="28"/>
              </w:rPr>
              <w:t>管理。</w:t>
            </w:r>
          </w:p>
          <w:p w:rsidR="00CA7B85" w:rsidRPr="00F77A64" w:rsidRDefault="00CA7B85" w:rsidP="007A6630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3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、身体健康，无传染病，无精神病等不能控制自己行为能力的疾病病史，体貌端正，无犯罪记录。</w:t>
            </w:r>
          </w:p>
          <w:p w:rsidR="00CA7B85" w:rsidRPr="00F77A64" w:rsidRDefault="00CA7B85" w:rsidP="007A6630">
            <w:pPr>
              <w:spacing w:before="63" w:line="360" w:lineRule="auto"/>
              <w:ind w:right="57"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4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、具有较高的政治思想素养和业务水平，受过专门的业务培训，作风正派。女性年龄在55岁以下，男性年龄在60岁以下。</w:t>
            </w:r>
          </w:p>
          <w:p w:rsidR="00CA7B85" w:rsidRPr="00F77A64" w:rsidRDefault="00CA7B85" w:rsidP="007A6630">
            <w:pPr>
              <w:spacing w:line="6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5、在校园内外无违规违法行为。</w:t>
            </w:r>
          </w:p>
        </w:tc>
      </w:tr>
      <w:tr w:rsidR="00CA7B85" w:rsidRPr="00F77A64" w:rsidTr="007A663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保安员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spacing w:line="360" w:lineRule="auto"/>
              <w:ind w:firstLineChars="500" w:firstLine="1425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spacing w:val="2"/>
                <w:sz w:val="28"/>
                <w:szCs w:val="28"/>
              </w:rPr>
              <w:t>一、</w:t>
            </w:r>
            <w:r w:rsidRPr="00F77A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保安员</w:t>
            </w:r>
            <w:r w:rsidRPr="00F77A64">
              <w:rPr>
                <w:rFonts w:ascii="宋体" w:hAnsi="宋体" w:cs="宋体" w:hint="eastAsia"/>
                <w:b/>
                <w:bCs/>
                <w:spacing w:val="2"/>
                <w:sz w:val="28"/>
                <w:szCs w:val="28"/>
              </w:rPr>
              <w:t>工作职责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1、负责门岗安全防范工作，在校方规定的时间段内实行门卫保安责任制。</w:t>
            </w:r>
            <w:r w:rsidRPr="00F77A64">
              <w:rPr>
                <w:rFonts w:ascii="宋体" w:hAnsi="宋体" w:cs="宋体" w:hint="eastAsia"/>
                <w:kern w:val="0"/>
                <w:sz w:val="32"/>
                <w:szCs w:val="32"/>
              </w:rPr>
              <w:t>工作期间需统一着装。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2、查验出入校门人员的相关证件和携带物品。进入校区的校外人员，问清进入校园理由，并经校内相关人员确认无误后，办理登记手续方可准予进入；校外物资送入校园，要认真登记检查，防止危险物品带入校园；校内物资设备运出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lastRenderedPageBreak/>
              <w:t>或搬出学校的，须经有关部门和保卫部门共同出具的证明材料，填写《学校物品进出登记表》，并经检查无误后方可放行。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3、对出入校门人员的咨询与求助，进行热情解答并提供相应帮助。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4、对进出校门的车辆按照学校规定进行管理，校内车辆凭通行证出入校区；施工车辆及校内服务单位车辆凭临时通行证进出；校外车辆原则上不准进入校区，确需进入校区的须经保卫部门批准并办理登记手续后，方可进入校区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5、发现可疑人员、可疑物品、可疑车辆要及时向保卫部门值班室报告。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6、制止大门附近正在发生的各类违法犯罪行为，并及时向保卫部门值班室报告。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7、制止捡拾垃圾、收购废旧物品、张贴广告、叫买叫卖等闲杂人员进入校园和值班区域。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8、负责校大门环境管理，确保大门交通畅通。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①制止在大门附近摆摊设点、堆放物品等行为。</w:t>
            </w:r>
          </w:p>
          <w:p w:rsidR="00CA7B85" w:rsidRPr="00F77A64" w:rsidRDefault="00CA7B85" w:rsidP="00CA7B85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制止在大门禁停区域停放车辆的行为。</w:t>
            </w:r>
          </w:p>
          <w:p w:rsidR="00CA7B85" w:rsidRPr="00F77A64" w:rsidRDefault="00CA7B85" w:rsidP="007A6630">
            <w:pPr>
              <w:spacing w:line="360" w:lineRule="auto"/>
              <w:ind w:left="284" w:firstLineChars="100" w:firstLine="284"/>
              <w:rPr>
                <w:rFonts w:ascii="宋体" w:hAnsi="宋体" w:cs="宋体"/>
                <w:spacing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"/>
                <w:sz w:val="28"/>
                <w:szCs w:val="28"/>
              </w:rPr>
              <w:t>③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负责值班室的卫生及大门附近其它门前三包工作。</w:t>
            </w:r>
          </w:p>
          <w:p w:rsidR="00CA7B85" w:rsidRPr="00F77A64" w:rsidRDefault="00CA7B85" w:rsidP="007A6630">
            <w:pPr>
              <w:spacing w:after="120"/>
              <w:ind w:firstLineChars="200" w:firstLine="568"/>
              <w:rPr>
                <w:rFonts w:cs="宋体"/>
                <w:spacing w:val="2"/>
                <w:sz w:val="28"/>
                <w:szCs w:val="28"/>
              </w:rPr>
            </w:pPr>
            <w:r w:rsidRPr="00F77A64">
              <w:rPr>
                <w:rFonts w:cs="宋体" w:hint="eastAsia"/>
                <w:spacing w:val="2"/>
                <w:sz w:val="28"/>
                <w:szCs w:val="28"/>
              </w:rPr>
              <w:t>9</w:t>
            </w:r>
            <w:r w:rsidRPr="00F77A64">
              <w:rPr>
                <w:rFonts w:cs="宋体" w:hint="eastAsia"/>
                <w:spacing w:val="2"/>
                <w:sz w:val="28"/>
                <w:szCs w:val="28"/>
              </w:rPr>
              <w:t>、完成学校交办的其它保安任务。</w:t>
            </w:r>
          </w:p>
          <w:p w:rsidR="00CA7B85" w:rsidRPr="00F77A64" w:rsidRDefault="00CA7B85" w:rsidP="00CA7B85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保安员</w:t>
            </w:r>
            <w:r w:rsidRPr="00F77A64">
              <w:rPr>
                <w:rFonts w:ascii="宋体" w:hAnsi="宋体" w:cs="宋体" w:hint="eastAsia"/>
                <w:b/>
                <w:bCs/>
                <w:spacing w:val="2"/>
                <w:sz w:val="28"/>
                <w:szCs w:val="28"/>
              </w:rPr>
              <w:t>素质要求</w:t>
            </w:r>
          </w:p>
          <w:p w:rsidR="00CA7B85" w:rsidRPr="00F77A64" w:rsidRDefault="00CA7B85" w:rsidP="007A6630">
            <w:pPr>
              <w:ind w:firstLineChars="200" w:firstLine="568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1、保安员应知法，懂法，守法，依法办事，必须严格遵守保安从业规范，思想健康，作风正派，模范遵守校园安全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lastRenderedPageBreak/>
              <w:t>管理规定，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服从</w:t>
            </w:r>
            <w:r w:rsidRPr="00F77A64">
              <w:rPr>
                <w:rFonts w:ascii="宋体" w:hAnsi="宋体" w:cs="宋体"/>
                <w:sz w:val="28"/>
                <w:szCs w:val="28"/>
              </w:rPr>
              <w:t>项目负责人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的</w:t>
            </w:r>
            <w:r w:rsidRPr="00F77A64">
              <w:rPr>
                <w:rFonts w:ascii="宋体" w:hAnsi="宋体" w:cs="宋体"/>
                <w:sz w:val="28"/>
                <w:szCs w:val="28"/>
              </w:rPr>
              <w:t>管理。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2、严禁保安员私自放行无关人员进入校区。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3、严禁保安员私自记录、询要校员工及学生的个人信息。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4、保安员均身体健康，能胜任执勤、巡逻等工作要求，没有传染病及精神病等不能控制自己行为能力的疾病病史，体貌端正，无打架斗殴、调戏妇女、吸毒、邪教等问题，无犯罪记录，如有发现立即清退。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rPr>
                <w:rFonts w:ascii="宋体" w:hAnsi="宋体" w:cs="宋体"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5、保安员应具有较高的政治思想素养和业务水平，受过专门的业务培训，作风正派。年龄在60岁以下，身高在1.65米以上的男性。</w:t>
            </w:r>
          </w:p>
        </w:tc>
      </w:tr>
      <w:tr w:rsidR="00CA7B85" w:rsidRPr="00F77A64" w:rsidTr="007A663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ind w:firstLineChars="800" w:firstLine="2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B85" w:rsidRPr="00F77A64" w:rsidRDefault="00CA7B85" w:rsidP="007A6630">
            <w:pPr>
              <w:spacing w:line="360" w:lineRule="auto"/>
              <w:ind w:firstLineChars="700" w:firstLine="1996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一、风险要求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spacing w:val="2"/>
                <w:sz w:val="28"/>
                <w:szCs w:val="28"/>
              </w:rPr>
              <w:t>1、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学校将按照上述条款对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物业服务人员的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服务质量进行全过程严格考核，供应商若出现人员年龄不符合要求、人数不够、日常工作不到位、服务质量不达标、受到师生服务投诉等违约现象，将依据合同约定，每月进行相应的违约处理与处罚，直至解除合同。</w:t>
            </w:r>
          </w:p>
          <w:p w:rsidR="00CA7B85" w:rsidRPr="00F77A64" w:rsidRDefault="00CA7B85" w:rsidP="007A6630">
            <w:pPr>
              <w:widowControl/>
              <w:shd w:val="clear" w:color="auto" w:fill="FFFFFF"/>
              <w:spacing w:line="360" w:lineRule="auto"/>
              <w:ind w:firstLineChars="200" w:firstLine="568"/>
              <w:jc w:val="left"/>
              <w:textAlignment w:val="baseline"/>
              <w:rPr>
                <w:rFonts w:ascii="宋体" w:hAnsi="宋体" w:cs="宋体"/>
                <w:spacing w:val="2"/>
                <w:sz w:val="28"/>
                <w:szCs w:val="28"/>
                <w:shd w:val="clear" w:color="auto" w:fill="FFFFFF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2、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服务人员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在岗履行工作职责期间，必须严格按照操作规程，做好劳动保护，发生自身的人身伤害、伤亡等事件均由供应商负责，学校不承担任何责任。</w:t>
            </w:r>
          </w:p>
          <w:p w:rsidR="00CA7B85" w:rsidRPr="00F77A64" w:rsidRDefault="00CA7B85" w:rsidP="007A6630">
            <w:pPr>
              <w:widowControl/>
              <w:shd w:val="clear" w:color="auto" w:fill="FFFFFF"/>
              <w:spacing w:line="360" w:lineRule="auto"/>
              <w:ind w:firstLineChars="200" w:firstLine="568"/>
              <w:jc w:val="left"/>
              <w:textAlignment w:val="baseline"/>
              <w:rPr>
                <w:rFonts w:ascii="宋体" w:hAnsi="宋体" w:cs="宋体"/>
                <w:spacing w:val="2"/>
                <w:sz w:val="28"/>
                <w:szCs w:val="28"/>
                <w:shd w:val="clear" w:color="auto" w:fill="FFFFFF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3、服务人员违反国家相关法律法规，造成他人或</w:t>
            </w:r>
            <w:r w:rsidRPr="00F77A64">
              <w:rPr>
                <w:rFonts w:ascii="宋体" w:hAnsi="宋体" w:cs="宋体"/>
                <w:spacing w:val="2"/>
                <w:sz w:val="28"/>
                <w:szCs w:val="28"/>
                <w:shd w:val="clear" w:color="auto" w:fill="FFFFFF"/>
              </w:rPr>
              <w:t>自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身意外伤亡的，均由供应商负责处理并承担责任，学校不承担任何责任。</w:t>
            </w:r>
          </w:p>
          <w:p w:rsidR="00CA7B85" w:rsidRPr="00F77A64" w:rsidRDefault="00CA7B85" w:rsidP="007A6630">
            <w:pPr>
              <w:widowControl/>
              <w:shd w:val="clear" w:color="auto" w:fill="FFFFFF"/>
              <w:spacing w:line="360" w:lineRule="auto"/>
              <w:ind w:firstLineChars="200" w:firstLine="568"/>
              <w:jc w:val="left"/>
              <w:textAlignment w:val="baseline"/>
              <w:rPr>
                <w:rFonts w:ascii="宋体" w:hAnsi="宋体" w:cs="宋体"/>
                <w:spacing w:val="2"/>
                <w:sz w:val="28"/>
                <w:szCs w:val="28"/>
                <w:shd w:val="clear" w:color="auto" w:fill="FFFFFF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lastRenderedPageBreak/>
              <w:t>4、为保障服务质量，供应商须保证服务期内服务人员数量符合要求。</w:t>
            </w:r>
          </w:p>
          <w:p w:rsidR="00CA7B85" w:rsidRPr="00F77A64" w:rsidRDefault="00CA7B85" w:rsidP="007A6630">
            <w:pPr>
              <w:widowControl/>
              <w:shd w:val="clear" w:color="auto" w:fill="FFFFFF"/>
              <w:spacing w:line="360" w:lineRule="auto"/>
              <w:ind w:firstLineChars="200" w:firstLine="568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/>
                <w:spacing w:val="2"/>
                <w:sz w:val="28"/>
                <w:szCs w:val="28"/>
                <w:shd w:val="clear" w:color="auto" w:fill="FFFFFF"/>
              </w:rPr>
              <w:t>5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、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供应商在学校重大活动及上级迎检中，出现重大失误影响到学校有关荣誉和评估验收两次的则终止合同。</w:t>
            </w:r>
          </w:p>
          <w:p w:rsidR="00CA7B85" w:rsidRPr="00F77A64" w:rsidRDefault="00CA7B85" w:rsidP="007A6630">
            <w:pPr>
              <w:spacing w:line="360" w:lineRule="auto"/>
              <w:ind w:firstLineChars="700" w:firstLine="1996"/>
              <w:textAlignment w:val="baseline"/>
              <w:rPr>
                <w:rFonts w:ascii="宋体" w:hAnsi="宋体" w:cs="宋体"/>
                <w:b/>
                <w:spacing w:val="2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pacing w:val="2"/>
                <w:sz w:val="28"/>
                <w:szCs w:val="28"/>
              </w:rPr>
              <w:t>二、考核要求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为确保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物业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服务质量，学校将对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物业服务人员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进行每月一次的考核，满分100分，其中使用部门测评占50%，学校考核小组测评占50%。每月付款前，根据考核成绩，90分及以上视为满意，按照合同支付当月服务费用；89-85分扣除当月服务费用总金额的1%；84-80分扣除当月服务费用总金额的2%；79-75分扣除当月服务费用总金额的3%；74-70分扣除当月服务费用总金额的4%；69分及以下扣除当月服务费用总金额的10%。如连续3次考核低于80分，学校有权解除合同，由此造成的损失，由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  <w:shd w:val="clear" w:color="auto" w:fill="FFFFFF"/>
              </w:rPr>
              <w:t>供应商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自行承担。</w:t>
            </w:r>
          </w:p>
          <w:p w:rsidR="00CA7B85" w:rsidRPr="00F77A64" w:rsidRDefault="00CA7B85" w:rsidP="007A6630">
            <w:pPr>
              <w:spacing w:line="360" w:lineRule="auto"/>
              <w:textAlignment w:val="baseline"/>
              <w:rPr>
                <w:rFonts w:ascii="宋体" w:hAnsi="宋体" w:cs="宋体"/>
                <w:spacing w:val="2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考核内容如下：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pacing w:val="2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1、人员基本条件（20分）。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物业服务人员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人数、年龄、资格、身体条件等必须符合合同要求，学校考核组不定期抽查发现1人次不符合要求扣5分。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8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2、工作纪律（10分）。</w:t>
            </w: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物业服务人员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需文明服务，工作时间必须满足学校工作需要，不得擅自离岗、串岗、聊天、干私活，发现1人次不符合要求扣1分。考核中发现一项不符合要求扣1分。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3、日常工作情况（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40分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）。物业服务标准需符合以下要求，每次考核发现1处卫生不合格扣1分；垃圾清运及时，桶内垃圾不超过2/3，违反1次扣1分；严禁占用公共部位存放私人物品，严禁在各服务楼宇内兜售商品，不得在值班地点做饭，违反1次扣5分；各类教育培训、工作例会每少一次扣5分；配合学校重要活动不力的每出现一次扣10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4、师生评价（</w:t>
            </w:r>
            <w:r w:rsidRPr="00F77A64">
              <w:rPr>
                <w:rFonts w:ascii="宋体" w:hAnsi="宋体" w:cs="宋体" w:hint="eastAsia"/>
                <w:spacing w:val="2"/>
                <w:kern w:val="0"/>
                <w:sz w:val="28"/>
                <w:szCs w:val="28"/>
              </w:rPr>
              <w:t>20分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）。遵守学校各种规章制度，服从学校主管部门和所在楼宇工作部门的管理；对待师生要热情周到，文明礼貌，工作认真负责，方法得当，严禁简单粗暴、语言粗俗、行为不端等行为。劳务工作不及时、服务质量差、服务态度不好，遭到师生投诉的，投诉1次扣1分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5、用工要求（10分）。学校将对物业服务协议条款、社保缴纳、依法纳税等方面履约情况抽查，每发现一项不合格扣5分。</w:t>
            </w:r>
          </w:p>
          <w:p w:rsidR="00CA7B85" w:rsidRPr="00F77A64" w:rsidRDefault="00CA7B85" w:rsidP="007A6630">
            <w:pPr>
              <w:ind w:firstLineChars="900" w:firstLine="2530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三、培训要求</w:t>
            </w:r>
          </w:p>
          <w:p w:rsidR="00CA7B85" w:rsidRPr="00F77A64" w:rsidRDefault="00CA7B85" w:rsidP="007A6630">
            <w:pPr>
              <w:ind w:firstLineChars="200" w:firstLine="568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pacing w:val="2"/>
                <w:sz w:val="28"/>
                <w:szCs w:val="28"/>
              </w:rPr>
              <w:t>所有物业服务人员需经过培训持证上岗（要有培训过程资料）；供应商须保证加强对物业服务人员的法纪教育和业务学习训练，每月集中理论学习不少于1次（要有培训过程资料）；形象素质培训，规范化物业服务培训每学期不少于1次（要有培训过程资料）。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每次培训会议业主单位有关人员全程参会。</w:t>
            </w:r>
          </w:p>
          <w:p w:rsidR="00CA7B85" w:rsidRPr="00F77A64" w:rsidRDefault="00CA7B85" w:rsidP="007A6630">
            <w:pPr>
              <w:ind w:firstLineChars="700" w:firstLine="1968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四、食宿要求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所有工作人员在岗期间饮食自理，不准在学校值班地点做饭。</w:t>
            </w:r>
          </w:p>
          <w:p w:rsidR="00CA7B85" w:rsidRPr="00F77A64" w:rsidRDefault="00CA7B85" w:rsidP="007A6630">
            <w:pPr>
              <w:ind w:firstLineChars="600" w:firstLine="1687"/>
              <w:rPr>
                <w:rFonts w:ascii="宋体" w:hAnsi="宋体" w:cs="宋体"/>
                <w:b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sz w:val="28"/>
                <w:szCs w:val="28"/>
              </w:rPr>
              <w:t>五、工具物料要求</w:t>
            </w:r>
          </w:p>
          <w:p w:rsidR="00CA7B85" w:rsidRPr="00F77A64" w:rsidRDefault="00CA7B85" w:rsidP="007A6630">
            <w:pPr>
              <w:spacing w:line="360" w:lineRule="auto"/>
              <w:ind w:firstLineChars="200" w:firstLine="560"/>
              <w:textAlignment w:val="baseline"/>
              <w:rPr>
                <w:sz w:val="28"/>
                <w:szCs w:val="28"/>
              </w:rPr>
            </w:pPr>
            <w:r w:rsidRPr="00F77A64">
              <w:rPr>
                <w:rFonts w:hint="eastAsia"/>
                <w:sz w:val="28"/>
                <w:szCs w:val="28"/>
              </w:rPr>
              <w:t>服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务中所需要的工具及设备全部由服务单位承担，甲方不负责</w:t>
            </w:r>
            <w:r w:rsidRPr="00F77A64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CA7B85" w:rsidRPr="00F77A64" w:rsidTr="007A663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服务标准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国家标准、行业标准、地区标准等标准规范。</w:t>
            </w:r>
          </w:p>
        </w:tc>
      </w:tr>
      <w:tr w:rsidR="00CA7B85" w:rsidRPr="00F77A64" w:rsidTr="007A6630">
        <w:trPr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验收方法及方案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7B85" w:rsidRPr="00F77A64" w:rsidRDefault="00CA7B85" w:rsidP="007A6630">
            <w:pPr>
              <w:widowControl/>
              <w:spacing w:before="161" w:after="16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由采购人按照有关规定组织验收：</w:t>
            </w:r>
          </w:p>
          <w:p w:rsidR="00CA7B85" w:rsidRPr="00F77A64" w:rsidRDefault="00CA7B85" w:rsidP="007A6630">
            <w:pPr>
              <w:spacing w:before="161" w:after="16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1、验收对象：此次项目中所承诺的41名人员、装备及相关服务事项。</w:t>
            </w:r>
          </w:p>
          <w:p w:rsidR="00CA7B85" w:rsidRPr="00F77A64" w:rsidRDefault="00CA7B85" w:rsidP="007A6630">
            <w:pPr>
              <w:spacing w:before="161" w:after="16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2、验收时间：此次项目所有人员和装备到位后，七个工作日内验收。</w:t>
            </w:r>
          </w:p>
          <w:p w:rsidR="00CA7B85" w:rsidRPr="00F77A64" w:rsidRDefault="00CA7B85" w:rsidP="007A6630">
            <w:pPr>
              <w:spacing w:before="161" w:after="16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3、验收方式：采购人组织验收小组验收。</w:t>
            </w:r>
          </w:p>
          <w:p w:rsidR="00CA7B85" w:rsidRPr="00F77A64" w:rsidRDefault="00CA7B85" w:rsidP="007A6630">
            <w:pPr>
              <w:widowControl/>
              <w:spacing w:before="161" w:after="161"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4、验收标准：验收小组依据成交供应商响应文件中的承诺，对人员、物资、装备等逐一核对检查，要求与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应文件无出入。</w:t>
            </w:r>
          </w:p>
        </w:tc>
      </w:tr>
    </w:tbl>
    <w:p w:rsidR="00CA7B85" w:rsidRPr="00F77A64" w:rsidRDefault="00CA7B85" w:rsidP="00CA7B85">
      <w:pPr>
        <w:widowControl/>
        <w:numPr>
          <w:ilvl w:val="0"/>
          <w:numId w:val="3"/>
        </w:numPr>
        <w:shd w:val="clear" w:color="auto" w:fill="FFFFFF"/>
        <w:spacing w:before="156" w:after="156"/>
        <w:rPr>
          <w:rFonts w:ascii="宋体" w:hAnsi="宋体" w:cs="宋体"/>
          <w:b/>
          <w:bCs/>
          <w:kern w:val="0"/>
          <w:sz w:val="28"/>
          <w:szCs w:val="28"/>
        </w:rPr>
      </w:pPr>
      <w:r w:rsidRPr="00F77A64">
        <w:rPr>
          <w:rFonts w:ascii="宋体" w:hAnsi="宋体" w:cs="宋体" w:hint="eastAsia"/>
          <w:b/>
          <w:bCs/>
          <w:kern w:val="0"/>
          <w:sz w:val="28"/>
          <w:szCs w:val="28"/>
        </w:rPr>
        <w:t>商务要求</w:t>
      </w:r>
    </w:p>
    <w:tbl>
      <w:tblPr>
        <w:tblW w:w="10065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CA7B85" w:rsidRPr="00F77A64" w:rsidTr="007A6630">
        <w:trPr>
          <w:trHeight w:val="51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ind w:firstLineChars="5" w:firstLine="14"/>
              <w:jc w:val="left"/>
              <w:rPr>
                <w:rFonts w:ascii="宋体" w:hAnsi="宋体" w:cs="宋体"/>
                <w:bCs/>
                <w:i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自合同签订之日起12个月</w:t>
            </w:r>
          </w:p>
        </w:tc>
      </w:tr>
      <w:tr w:rsidR="00CA7B85" w:rsidRPr="00F77A64" w:rsidTr="007A6630">
        <w:trPr>
          <w:trHeight w:val="7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驻马店第二实验小学</w:t>
            </w:r>
          </w:p>
        </w:tc>
      </w:tr>
      <w:tr w:rsidR="00CA7B85" w:rsidRPr="00F77A64" w:rsidTr="007A6630">
        <w:trPr>
          <w:trHeight w:val="7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napToGrid w:val="0"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成交通知书发出之日起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7 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日内（最迟15日内）。</w:t>
            </w:r>
          </w:p>
        </w:tc>
      </w:tr>
      <w:tr w:rsidR="00CA7B85" w:rsidRPr="00F77A64" w:rsidTr="007A6630">
        <w:trPr>
          <w:trHeight w:val="4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46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  <w:lang w:bidi="ar"/>
              </w:rPr>
              <w:t>由成交供应商提供正规发票，根据考核情况于次月支付上月实际服务费。</w:t>
            </w:r>
          </w:p>
        </w:tc>
      </w:tr>
      <w:tr w:rsidR="00CA7B85" w:rsidRPr="00F77A64" w:rsidTr="007A6630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270" w:lineRule="atLeas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售后技术服务要求、售后服务保障或维修响应时间要求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无</w:t>
            </w:r>
          </w:p>
        </w:tc>
      </w:tr>
    </w:tbl>
    <w:p w:rsidR="00CA7B85" w:rsidRPr="00F77A64" w:rsidRDefault="00CA7B85" w:rsidP="00CA7B85">
      <w:pPr>
        <w:spacing w:after="120" w:line="480" w:lineRule="auto"/>
        <w:ind w:right="357"/>
        <w:rPr>
          <w:rFonts w:ascii="宋体" w:hAnsi="宋体" w:cs="宋体"/>
          <w:b/>
          <w:bCs/>
          <w:sz w:val="28"/>
          <w:szCs w:val="28"/>
        </w:rPr>
      </w:pPr>
      <w:r w:rsidRPr="00F77A64">
        <w:rPr>
          <w:rFonts w:ascii="宋体" w:hAnsi="宋体" w:cs="宋体" w:hint="eastAsia"/>
          <w:b/>
          <w:bCs/>
          <w:sz w:val="28"/>
          <w:szCs w:val="28"/>
        </w:rPr>
        <w:t>三</w:t>
      </w:r>
      <w:r w:rsidRPr="00F77A64">
        <w:rPr>
          <w:rFonts w:ascii="宋体" w:hAnsi="宋体" w:cs="宋体"/>
          <w:b/>
          <w:bCs/>
          <w:sz w:val="28"/>
          <w:szCs w:val="28"/>
        </w:rPr>
        <w:t>、</w:t>
      </w:r>
      <w:r w:rsidRPr="00F77A64">
        <w:rPr>
          <w:rFonts w:ascii="宋体" w:hAnsi="宋体" w:cs="宋体" w:hint="eastAsia"/>
          <w:b/>
          <w:bCs/>
          <w:sz w:val="28"/>
          <w:szCs w:val="28"/>
        </w:rPr>
        <w:t>采购人对项目的特殊要求及说明</w:t>
      </w:r>
    </w:p>
    <w:tbl>
      <w:tblPr>
        <w:tblW w:w="10065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8519"/>
      </w:tblGrid>
      <w:tr w:rsidR="00CA7B85" w:rsidRPr="00F77A64" w:rsidTr="007A6630">
        <w:trPr>
          <w:trHeight w:val="973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采购人的特殊要求及说明理由</w:t>
            </w:r>
          </w:p>
        </w:tc>
        <w:tc>
          <w:tcPr>
            <w:tcW w:w="8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1、包括供应商特殊资格等要求。（无）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2、本项目是否收取履约保证金。（否）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3、是否接受联合体参加投标。（否）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4、是否授权磋商小组直接确定成交供应商人和成交候选供应商。（是）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5、是否实行预付款及预付款保函。（否）</w:t>
            </w:r>
          </w:p>
          <w:p w:rsidR="00CA7B85" w:rsidRPr="00F77A64" w:rsidRDefault="00CA7B85" w:rsidP="007A663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 xml:space="preserve">6、是否专门面向小微企业采购：（是 ）。未预留份额专门面向中小企业采购的采购项目，以及预留份额项目中的非预留部分采购包，采购人、采购代理机构应当对符合本办法规定的小微企业报价给予 </w:t>
            </w: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%  （工程项目为3%-5%）的扣除，用扣除后的价格参加评审。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7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、本项目是否要求以联合体形式参加或者合同分包：（否）。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8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、依据《政府采购促进中小企业发展管理办法》(财库〔2020〕46号)的规定享受扶持政策获得政府采购合同的，小微企业不得将合同分包给大中型企业，中型企业不得将合同分包给大型企业。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9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、采购标的对应的小微企业划分标准所属行业为：物业管理。</w:t>
            </w:r>
          </w:p>
          <w:p w:rsidR="00CA7B85" w:rsidRPr="00F77A64" w:rsidRDefault="00CA7B85" w:rsidP="007A6630"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、是否实行远程异地评标。（否）</w:t>
            </w:r>
          </w:p>
          <w:p w:rsidR="00CA7B85" w:rsidRPr="00F77A64" w:rsidRDefault="00CA7B85" w:rsidP="007A6630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/>
                <w:sz w:val="28"/>
                <w:szCs w:val="28"/>
              </w:rPr>
              <w:t>11</w:t>
            </w:r>
            <w:r w:rsidRPr="00F77A64">
              <w:rPr>
                <w:rFonts w:ascii="宋体" w:hAnsi="宋体" w:cs="宋体" w:hint="eastAsia"/>
                <w:sz w:val="28"/>
                <w:szCs w:val="28"/>
              </w:rPr>
              <w:t>、是否要求成交供应商在发放成交通知书前提供《驻马店市政府采购供应商信用承诺函》证明材料，以备核实供应商承诺事项的真实性。（否）</w:t>
            </w:r>
          </w:p>
        </w:tc>
      </w:tr>
    </w:tbl>
    <w:p w:rsidR="00CA7B85" w:rsidRPr="00F77A64" w:rsidRDefault="00CA7B85" w:rsidP="00CA7B8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宋体" w:hAnsi="宋体" w:cs="宋体"/>
          <w:b/>
          <w:bCs/>
          <w:kern w:val="0"/>
          <w:sz w:val="28"/>
          <w:szCs w:val="28"/>
        </w:rPr>
      </w:pPr>
      <w:r w:rsidRPr="00F77A64">
        <w:rPr>
          <w:rFonts w:ascii="宋体" w:hAnsi="宋体" w:cs="宋体" w:hint="eastAsia"/>
          <w:b/>
          <w:bCs/>
          <w:kern w:val="0"/>
          <w:sz w:val="28"/>
          <w:szCs w:val="28"/>
        </w:rPr>
        <w:t>四、岗位及人员配置需求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3427"/>
        <w:gridCol w:w="3402"/>
      </w:tblGrid>
      <w:tr w:rsidR="00CA7B85" w:rsidRPr="00F77A64" w:rsidTr="007A6630">
        <w:trPr>
          <w:trHeight w:val="223"/>
        </w:trPr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保洁人员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保安员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维修电工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水暖工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木工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CA7B85" w:rsidRPr="00F77A64" w:rsidTr="007A6630">
        <w:tc>
          <w:tcPr>
            <w:tcW w:w="3236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kern w:val="0"/>
                <w:sz w:val="28"/>
                <w:szCs w:val="28"/>
              </w:rPr>
              <w:t>垃圾清运工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</w:tr>
      <w:tr w:rsidR="00CA7B85" w:rsidRPr="00F77A64" w:rsidTr="007A6630">
        <w:tc>
          <w:tcPr>
            <w:tcW w:w="6663" w:type="dxa"/>
            <w:gridSpan w:val="2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3402" w:type="dxa"/>
          </w:tcPr>
          <w:p w:rsidR="00CA7B85" w:rsidRPr="00F77A64" w:rsidRDefault="00CA7B85" w:rsidP="007A663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F77A64"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</w:tr>
    </w:tbl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CA7B85" w:rsidRDefault="00CA7B85" w:rsidP="00CA7B85">
      <w:pPr>
        <w:widowControl/>
        <w:shd w:val="clear" w:color="auto" w:fill="FFFFFF"/>
        <w:spacing w:line="360" w:lineRule="auto"/>
        <w:ind w:firstLineChars="800" w:firstLine="3534"/>
        <w:rPr>
          <w:rFonts w:ascii="黑体" w:eastAsia="黑体" w:hAnsi="宋体" w:cs="宋体"/>
          <w:b/>
          <w:bCs/>
          <w:kern w:val="0"/>
          <w:sz w:val="44"/>
          <w:szCs w:val="44"/>
        </w:rPr>
      </w:pPr>
    </w:p>
    <w:p w:rsidR="00BE1428" w:rsidRDefault="00BE1428">
      <w:bookmarkStart w:id="0" w:name="_GoBack"/>
      <w:bookmarkEnd w:id="0"/>
    </w:p>
    <w:sectPr w:rsidR="00BE14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BC" w:rsidRDefault="009775BC" w:rsidP="00D70884">
      <w:r>
        <w:separator/>
      </w:r>
    </w:p>
  </w:endnote>
  <w:endnote w:type="continuationSeparator" w:id="0">
    <w:p w:rsidR="009775BC" w:rsidRDefault="009775BC" w:rsidP="00D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718704"/>
      <w:docPartObj>
        <w:docPartGallery w:val="Page Numbers (Bottom of Page)"/>
        <w:docPartUnique/>
      </w:docPartObj>
    </w:sdtPr>
    <w:sdtEndPr/>
    <w:sdtContent>
      <w:p w:rsidR="00D70884" w:rsidRDefault="00D70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0B4" w:rsidRPr="006D00B4">
          <w:rPr>
            <w:noProof/>
            <w:lang w:val="zh-CN"/>
          </w:rPr>
          <w:t>16</w:t>
        </w:r>
        <w:r>
          <w:fldChar w:fldCharType="end"/>
        </w:r>
      </w:p>
    </w:sdtContent>
  </w:sdt>
  <w:p w:rsidR="00D70884" w:rsidRDefault="00D70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BC" w:rsidRDefault="009775BC" w:rsidP="00D70884">
      <w:r>
        <w:separator/>
      </w:r>
    </w:p>
  </w:footnote>
  <w:footnote w:type="continuationSeparator" w:id="0">
    <w:p w:rsidR="009775BC" w:rsidRDefault="009775BC" w:rsidP="00D7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843"/>
    <w:multiLevelType w:val="multilevel"/>
    <w:tmpl w:val="14F52843"/>
    <w:lvl w:ilvl="0">
      <w:start w:val="2"/>
      <w:numFmt w:val="japaneseCounting"/>
      <w:lvlText w:val="%1、"/>
      <w:lvlJc w:val="left"/>
      <w:pPr>
        <w:ind w:left="18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3074CDDD"/>
    <w:multiLevelType w:val="singleLevel"/>
    <w:tmpl w:val="3074CD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5128D"/>
    <w:multiLevelType w:val="hybridMultilevel"/>
    <w:tmpl w:val="AA82C54C"/>
    <w:lvl w:ilvl="0" w:tplc="496E8A92">
      <w:start w:val="1"/>
      <w:numFmt w:val="japaneseCounting"/>
      <w:lvlText w:val="%1、"/>
      <w:lvlJc w:val="left"/>
      <w:pPr>
        <w:ind w:left="4637" w:hanging="154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932" w:hanging="420"/>
      </w:pPr>
    </w:lvl>
    <w:lvl w:ilvl="2" w:tplc="0409001B" w:tentative="1">
      <w:start w:val="1"/>
      <w:numFmt w:val="lowerRoman"/>
      <w:lvlText w:val="%3."/>
      <w:lvlJc w:val="right"/>
      <w:pPr>
        <w:ind w:left="4352" w:hanging="420"/>
      </w:pPr>
    </w:lvl>
    <w:lvl w:ilvl="3" w:tplc="0409000F" w:tentative="1">
      <w:start w:val="1"/>
      <w:numFmt w:val="decimal"/>
      <w:lvlText w:val="%4."/>
      <w:lvlJc w:val="left"/>
      <w:pPr>
        <w:ind w:left="4772" w:hanging="420"/>
      </w:pPr>
    </w:lvl>
    <w:lvl w:ilvl="4" w:tplc="04090019" w:tentative="1">
      <w:start w:val="1"/>
      <w:numFmt w:val="lowerLetter"/>
      <w:lvlText w:val="%5)"/>
      <w:lvlJc w:val="left"/>
      <w:pPr>
        <w:ind w:left="5192" w:hanging="420"/>
      </w:pPr>
    </w:lvl>
    <w:lvl w:ilvl="5" w:tplc="0409001B" w:tentative="1">
      <w:start w:val="1"/>
      <w:numFmt w:val="lowerRoman"/>
      <w:lvlText w:val="%6."/>
      <w:lvlJc w:val="right"/>
      <w:pPr>
        <w:ind w:left="5612" w:hanging="420"/>
      </w:pPr>
    </w:lvl>
    <w:lvl w:ilvl="6" w:tplc="0409000F" w:tentative="1">
      <w:start w:val="1"/>
      <w:numFmt w:val="decimal"/>
      <w:lvlText w:val="%7."/>
      <w:lvlJc w:val="left"/>
      <w:pPr>
        <w:ind w:left="6032" w:hanging="420"/>
      </w:pPr>
    </w:lvl>
    <w:lvl w:ilvl="7" w:tplc="04090019" w:tentative="1">
      <w:start w:val="1"/>
      <w:numFmt w:val="lowerLetter"/>
      <w:lvlText w:val="%8)"/>
      <w:lvlJc w:val="left"/>
      <w:pPr>
        <w:ind w:left="6452" w:hanging="420"/>
      </w:pPr>
    </w:lvl>
    <w:lvl w:ilvl="8" w:tplc="0409001B" w:tentative="1">
      <w:start w:val="1"/>
      <w:numFmt w:val="lowerRoman"/>
      <w:lvlText w:val="%9."/>
      <w:lvlJc w:val="right"/>
      <w:pPr>
        <w:ind w:left="6872" w:hanging="420"/>
      </w:pPr>
    </w:lvl>
  </w:abstractNum>
  <w:abstractNum w:abstractNumId="3">
    <w:nsid w:val="5A663BC9"/>
    <w:multiLevelType w:val="hybridMultilevel"/>
    <w:tmpl w:val="1C6E1594"/>
    <w:lvl w:ilvl="0" w:tplc="8B7A2962">
      <w:start w:val="2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6BA91348"/>
    <w:multiLevelType w:val="singleLevel"/>
    <w:tmpl w:val="6BA9134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85"/>
    <w:rsid w:val="006059B1"/>
    <w:rsid w:val="006D00B4"/>
    <w:rsid w:val="009775BC"/>
    <w:rsid w:val="00BE1428"/>
    <w:rsid w:val="00CA7B85"/>
    <w:rsid w:val="00D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0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8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2025-04-03T02:34:00Z</dcterms:created>
  <dcterms:modified xsi:type="dcterms:W3CDTF">2025-04-03T07:25:00Z</dcterms:modified>
</cp:coreProperties>
</file>