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8BA4F">
      <w:bookmarkStart w:id="0" w:name="_GoBack"/>
      <w:r>
        <w:drawing>
          <wp:inline distT="0" distB="0" distL="114300" distR="114300">
            <wp:extent cx="8801735" cy="4384040"/>
            <wp:effectExtent l="0" t="0" r="184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1735" cy="438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1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2026-02-10T08:21:39Z</dcterms:created>
  <dc:creator>GCSLZ</dc:creator>
  <cp:lastModifiedBy>GCSLZ</cp:lastModifiedBy>
  <dcterms:modified xsi:type="dcterms:W3CDTF">2026-02-10T08:21:59Z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eyJoZGlkIjoiYjU3MmY4Y2E2MmJmYWUxYTA4OTczYjI3OTMzMGMzZTIiLCJ1c2VySWQiOiI0MTk5MTQ2NTEifQ==</vt:lpwstr>
  </property>
  <property fmtid="{D5CDD505-2E9C-101B-9397-08002B2CF9AE}" pid="4" name="ICV">
    <vt:lpwstr>6B9A09117F9144FAA7C4ADE3B06B997C_12</vt:lpwstr>
  </property>
</Properties>
</file>