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0" w:beforeAutospacing="0" w:after="0" w:afterAutospacing="0" w:line="555" w:lineRule="atLeast"/>
        <w:ind w:firstLine="555"/>
        <w:jc w:val="center"/>
        <w:outlineLvl w:val="0"/>
        <w:rPr>
          <w:rFonts w:hint="eastAsia" w:ascii="仿宋" w:hAnsi="仿宋" w:eastAsia="仿宋" w:cs="宋体"/>
          <w:color w:val="333333"/>
          <w:kern w:val="0"/>
          <w:sz w:val="32"/>
          <w:szCs w:val="32"/>
          <w:lang w:val="en-US" w:eastAsia="zh-CN" w:bidi="ar-SA"/>
        </w:rPr>
      </w:pPr>
      <w:r>
        <w:rPr>
          <w:rFonts w:hint="eastAsia" w:ascii="仿宋" w:hAnsi="仿宋" w:eastAsia="仿宋" w:cs="宋体"/>
          <w:color w:val="333333"/>
          <w:kern w:val="0"/>
          <w:sz w:val="32"/>
          <w:szCs w:val="32"/>
          <w:lang w:val="en-US" w:eastAsia="zh-CN" w:bidi="ar-SA"/>
        </w:rPr>
        <w:t>未通过及原因</w:t>
      </w:r>
    </w:p>
    <w:p>
      <w:pPr>
        <w:ind w:firstLine="640" w:firstLineChars="200"/>
      </w:pPr>
      <w:r>
        <w:rPr>
          <w:rFonts w:hint="eastAsia" w:ascii="仿宋" w:hAnsi="仿宋" w:eastAsia="仿宋" w:cs="宋体"/>
          <w:color w:val="333333"/>
          <w:kern w:val="0"/>
          <w:sz w:val="32"/>
          <w:szCs w:val="32"/>
          <w:lang w:val="en-US" w:eastAsia="zh-CN" w:bidi="ar-SA"/>
        </w:rPr>
        <w:t>在符合性审查中，磋商小组严格按照磋商文件规定的程序和方法对供应商响应文件进行了评审，其中江西省焦点实业有限公司、永城市华兴家具有限责任公司因响应文件未对招标文件中技术要求第六部分相关要求的第五条：“★旧床拆除，运至指定位置”进行响应，导致磋商无效，剩余所有供应商均满足磋商文件实质性要求，通过了符合性审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EB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rFonts w:ascii="Calibri" w:hAnsi="Calibri" w:eastAsia="宋体" w:cs="Times New Roman"/>
    </w:rPr>
  </w:style>
  <w:style w:type="paragraph" w:styleId="3">
    <w:name w:val="Body Text"/>
    <w:basedOn w:val="1"/>
    <w:next w:val="4"/>
    <w:qFormat/>
    <w:uiPriority w:val="0"/>
    <w:pPr>
      <w:spacing w:line="360" w:lineRule="auto"/>
    </w:pPr>
    <w:rPr>
      <w:rFonts w:ascii="黑体" w:hAnsi="黑体"/>
      <w:sz w:val="24"/>
    </w:rPr>
  </w:style>
  <w:style w:type="paragraph" w:customStyle="1" w:styleId="4">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styleId="5">
    <w:name w:val="Body Text First Indent 2"/>
    <w:basedOn w:val="6"/>
    <w:qFormat/>
    <w:uiPriority w:val="0"/>
    <w:pPr>
      <w:ind w:firstLine="420" w:firstLineChars="200"/>
    </w:pPr>
  </w:style>
  <w:style w:type="paragraph" w:styleId="6">
    <w:name w:val="Body Text Indent"/>
    <w:basedOn w:val="1"/>
    <w:qFormat/>
    <w:uiPriority w:val="0"/>
    <w:pPr>
      <w:ind w:firstLine="630"/>
    </w:pPr>
    <w:rPr>
      <w:sz w:val="32"/>
      <w:szCs w:val="20"/>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2025-06-12T03:52:37Z</dcterms:created>
  <dc:creator>Administrator</dc:creator>
  <cp:lastModifiedBy>Administrator</cp:lastModifiedBy>
  <dcterms:modified xsi:type="dcterms:W3CDTF">2025-06-12T03:52:57Z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