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A561">
      <w:pPr>
        <w:pageBreakBefore w:val="0"/>
        <w:wordWrap/>
        <w:overflowPunct/>
        <w:topLinePunct w:val="0"/>
        <w:bidi w:val="0"/>
        <w:spacing w:line="360" w:lineRule="auto"/>
        <w:ind w:right="0"/>
        <w:jc w:val="center"/>
        <w:outlineLvl w:val="0"/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  <w:lang w:eastAsia="zh-CN"/>
        </w:rPr>
      </w:pPr>
      <w:bookmarkStart w:id="1" w:name="_GoBack"/>
      <w:bookmarkStart w:id="0" w:name="_Toc2835"/>
      <w:r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  <w:lang w:eastAsia="zh-CN"/>
        </w:rPr>
        <w:t>采购需求</w:t>
      </w:r>
    </w:p>
    <w:bookmarkEnd w:id="1"/>
    <w:p w14:paraId="079CB047">
      <w:pPr>
        <w:pageBreakBefore w:val="0"/>
        <w:wordWrap/>
        <w:overflowPunct/>
        <w:topLinePunct w:val="0"/>
        <w:bidi w:val="0"/>
        <w:spacing w:line="360" w:lineRule="auto"/>
        <w:ind w:left="0" w:leftChars="0" w:right="0" w:firstLine="422" w:firstLineChars="200"/>
        <w:outlineLvl w:val="0"/>
        <w:rPr>
          <w:rFonts w:hint="eastAsia" w:ascii="宋体" w:hAnsi="宋体" w:eastAsia="宋体" w:cs="宋体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sz w:val="21"/>
          <w:szCs w:val="21"/>
        </w:rPr>
        <w:t>本采购项目的核心产品为：</w:t>
      </w:r>
      <w:bookmarkEnd w:id="0"/>
      <w:r>
        <w:rPr>
          <w:rFonts w:hint="eastAsia" w:ascii="宋体" w:hAnsi="宋体" w:eastAsia="宋体" w:cs="宋体"/>
          <w:b/>
          <w:bCs/>
          <w:spacing w:val="0"/>
          <w:w w:val="100"/>
          <w:sz w:val="21"/>
          <w:szCs w:val="21"/>
          <w:u w:val="single" w:color="auto"/>
          <w:lang w:val="en-US" w:eastAsia="zh-CN"/>
        </w:rPr>
        <w:t xml:space="preserve"> 投料工段        </w:t>
      </w:r>
    </w:p>
    <w:tbl>
      <w:tblPr>
        <w:tblStyle w:val="4"/>
        <w:tblW w:w="95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174"/>
        <w:gridCol w:w="4967"/>
        <w:gridCol w:w="1029"/>
        <w:gridCol w:w="1249"/>
      </w:tblGrid>
      <w:tr w14:paraId="122BC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59" w:type="dxa"/>
            <w:vAlign w:val="center"/>
          </w:tcPr>
          <w:p w14:paraId="60973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174" w:type="dxa"/>
            <w:vAlign w:val="center"/>
          </w:tcPr>
          <w:p w14:paraId="63218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标的名称</w:t>
            </w:r>
          </w:p>
        </w:tc>
        <w:tc>
          <w:tcPr>
            <w:tcW w:w="4967" w:type="dxa"/>
            <w:vAlign w:val="center"/>
          </w:tcPr>
          <w:p w14:paraId="39FF9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主要技术参数、性能、配置等要求</w:t>
            </w:r>
          </w:p>
        </w:tc>
        <w:tc>
          <w:tcPr>
            <w:tcW w:w="1029" w:type="dxa"/>
            <w:vAlign w:val="center"/>
          </w:tcPr>
          <w:p w14:paraId="6AEEC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数量/单位</w:t>
            </w:r>
          </w:p>
        </w:tc>
        <w:tc>
          <w:tcPr>
            <w:tcW w:w="1249" w:type="dxa"/>
            <w:vAlign w:val="center"/>
          </w:tcPr>
          <w:p w14:paraId="18A8B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所属行业</w:t>
            </w:r>
          </w:p>
        </w:tc>
      </w:tr>
      <w:tr w14:paraId="1CADA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1159" w:type="dxa"/>
            <w:vAlign w:val="center"/>
          </w:tcPr>
          <w:p w14:paraId="34CB8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1174" w:type="dxa"/>
            <w:vAlign w:val="center"/>
          </w:tcPr>
          <w:p w14:paraId="65F4A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投料工段</w:t>
            </w:r>
          </w:p>
        </w:tc>
        <w:tc>
          <w:tcPr>
            <w:tcW w:w="4967" w:type="dxa"/>
            <w:vAlign w:val="center"/>
          </w:tcPr>
          <w:p w14:paraId="16327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  <w:t>含投料斗、脉冲除尘器、除尘风机、消声器、正压泵送系统、气动双路阀、泄压缓冲仓、旋转分配器、负压风机、无动力除尘器、气动蝶阀、负压风机、输送管道等设备。</w:t>
            </w:r>
          </w:p>
          <w:p w14:paraId="370A3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投料斗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  <w:t>为SU304制作含盖板栅筛 0.5mm筛网；正压泵送系统为双仓泵送，产量10T/h，电控PLC；气动双路阀为SU304制作，取代三通，避免硬90度弯，气动元件。</w:t>
            </w:r>
          </w:p>
        </w:tc>
        <w:tc>
          <w:tcPr>
            <w:tcW w:w="1029" w:type="dxa"/>
            <w:vAlign w:val="center"/>
          </w:tcPr>
          <w:p w14:paraId="55E04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249" w:type="dxa"/>
            <w:vAlign w:val="center"/>
          </w:tcPr>
          <w:p w14:paraId="7EFDE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工业</w:t>
            </w:r>
          </w:p>
        </w:tc>
      </w:tr>
      <w:tr w14:paraId="79069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1159" w:type="dxa"/>
            <w:vAlign w:val="center"/>
          </w:tcPr>
          <w:p w14:paraId="6B0CC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482818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2</w:t>
            </w:r>
          </w:p>
        </w:tc>
        <w:tc>
          <w:tcPr>
            <w:tcW w:w="1174" w:type="dxa"/>
            <w:vAlign w:val="center"/>
          </w:tcPr>
          <w:p w14:paraId="748D8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配料工段</w:t>
            </w:r>
          </w:p>
        </w:tc>
        <w:tc>
          <w:tcPr>
            <w:tcW w:w="4967" w:type="dxa"/>
            <w:vAlign w:val="center"/>
          </w:tcPr>
          <w:p w14:paraId="2E771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  <w:t>含上料位器、配料仓、下料位器、清仓气锤、配料绞龙、配料蝶阀、无动力脉冲、配料秤斗、秤门蝶阀、止逆蝶阀、回流蝶阀、缓冲斗、刮板输送机等设备。</w:t>
            </w:r>
          </w:p>
          <w:p w14:paraId="7B41D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  <w:t>料位器为阻旋式；配料仓用3mSU304不锈钢制作，按现场布置调整仓位大小，总体积60m³；配料绞龙为SU304，伺服电机，行星减速机；配料秤斗为不锈钢制造，传感器，带砝码架；蝶阀气动元件。</w:t>
            </w:r>
          </w:p>
        </w:tc>
        <w:tc>
          <w:tcPr>
            <w:tcW w:w="1029" w:type="dxa"/>
            <w:vAlign w:val="center"/>
          </w:tcPr>
          <w:p w14:paraId="1A37E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lang w:val="en-US" w:eastAsia="zh-CN"/>
              </w:rPr>
              <w:t>1套</w:t>
            </w:r>
          </w:p>
        </w:tc>
        <w:tc>
          <w:tcPr>
            <w:tcW w:w="1249" w:type="dxa"/>
            <w:vAlign w:val="center"/>
          </w:tcPr>
          <w:p w14:paraId="5BE1A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49500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工业</w:t>
            </w:r>
          </w:p>
        </w:tc>
      </w:tr>
      <w:tr w14:paraId="1EBD9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159" w:type="dxa"/>
            <w:vAlign w:val="center"/>
          </w:tcPr>
          <w:p w14:paraId="3609E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46893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3</w:t>
            </w:r>
          </w:p>
        </w:tc>
        <w:tc>
          <w:tcPr>
            <w:tcW w:w="1174" w:type="dxa"/>
            <w:vAlign w:val="center"/>
          </w:tcPr>
          <w:p w14:paraId="4820A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电控系统</w:t>
            </w:r>
          </w:p>
        </w:tc>
        <w:tc>
          <w:tcPr>
            <w:tcW w:w="4967" w:type="dxa"/>
            <w:vAlign w:val="center"/>
          </w:tcPr>
          <w:p w14:paraId="47DA0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控制柜及电脑控制系统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  <w:t>：低压电器，PLC，含22台伺服驱动器。</w:t>
            </w:r>
          </w:p>
          <w:p w14:paraId="40CD60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  <w:t>电缆、导线、线槽、标准桥架、及其它辅助材料。</w:t>
            </w:r>
          </w:p>
        </w:tc>
        <w:tc>
          <w:tcPr>
            <w:tcW w:w="1029" w:type="dxa"/>
            <w:vAlign w:val="center"/>
          </w:tcPr>
          <w:p w14:paraId="52899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249" w:type="dxa"/>
            <w:vAlign w:val="center"/>
          </w:tcPr>
          <w:p w14:paraId="5AB56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工业</w:t>
            </w:r>
          </w:p>
        </w:tc>
      </w:tr>
      <w:tr w14:paraId="45577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59" w:type="dxa"/>
            <w:vAlign w:val="center"/>
          </w:tcPr>
          <w:p w14:paraId="30BE4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4</w:t>
            </w:r>
          </w:p>
        </w:tc>
        <w:tc>
          <w:tcPr>
            <w:tcW w:w="1174" w:type="dxa"/>
            <w:vAlign w:val="center"/>
          </w:tcPr>
          <w:p w14:paraId="26663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配套现场安装材料</w:t>
            </w:r>
          </w:p>
        </w:tc>
        <w:tc>
          <w:tcPr>
            <w:tcW w:w="4967" w:type="dxa"/>
            <w:vAlign w:val="center"/>
          </w:tcPr>
          <w:p w14:paraId="2AF4F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吸风、除尘、等风网系统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  <w:t>；料管、降噪管、管路材料等非标件；标准件、密封件、焊锡件等辅助材料；气动元件及压缩空气附件等，每个气动端三联件。</w:t>
            </w:r>
          </w:p>
        </w:tc>
        <w:tc>
          <w:tcPr>
            <w:tcW w:w="1029" w:type="dxa"/>
            <w:vAlign w:val="center"/>
          </w:tcPr>
          <w:p w14:paraId="2DCBC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17A92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249" w:type="dxa"/>
            <w:vAlign w:val="center"/>
          </w:tcPr>
          <w:p w14:paraId="15FBA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工业</w:t>
            </w:r>
          </w:p>
        </w:tc>
      </w:tr>
    </w:tbl>
    <w:p w14:paraId="3272EAA9">
      <w:pPr>
        <w:pageBreakBefore w:val="0"/>
        <w:wordWrap/>
        <w:overflowPunct/>
        <w:topLinePunct w:val="0"/>
        <w:bidi w:val="0"/>
        <w:spacing w:line="360" w:lineRule="auto"/>
        <w:ind w:left="0" w:leftChars="0" w:right="0" w:firstLine="420" w:firstLineChars="200"/>
        <w:rPr>
          <w:rFonts w:hint="eastAsia" w:ascii="宋体" w:hAnsi="宋体" w:eastAsia="宋体" w:cs="宋体"/>
          <w:spacing w:val="0"/>
          <w:w w:val="100"/>
        </w:rPr>
      </w:pPr>
    </w:p>
    <w:p w14:paraId="52032A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13197"/>
    <w:rsid w:val="0B91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2025-07-22T09:01:00Z</dcterms:created>
  <dc:creator>薄凉姑娘</dc:creator>
  <cp:lastModifiedBy>薄凉姑娘</cp:lastModifiedBy>
  <dcterms:modified xsi:type="dcterms:W3CDTF">2025-07-22T09:02:05Z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6C627B385AA74607BE5CFB66A81D2C61_11</vt:lpwstr>
  </property>
  <property fmtid="{D5CDD505-2E9C-101B-9397-08002B2CF9AE}" pid="4" name="KSOTemplateDocerSaveRecord">
    <vt:lpwstr>eyJoZGlkIjoiMThhOGNiYWQ2NWU0ODNjYzRlMDk3N2QxOTU0MTc4MDkiLCJ1c2VySWQiOiI5NzAyMzcyIn0=</vt:lpwstr>
  </property>
</Properties>
</file>